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F3F" w:rsidRDefault="00720F3F" w:rsidP="00720F3F">
      <w:pPr>
        <w:spacing w:after="0" w:line="240" w:lineRule="auto"/>
        <w:jc w:val="both"/>
        <w:rPr>
          <w:rFonts w:ascii="Arial" w:hAnsi="Arial" w:cs="Arial"/>
          <w:sz w:val="20"/>
          <w:szCs w:val="20"/>
        </w:rPr>
      </w:pPr>
      <w:r>
        <w:rPr>
          <w:rFonts w:ascii="Arial" w:hAnsi="Arial" w:cs="Arial"/>
          <w:sz w:val="20"/>
          <w:szCs w:val="20"/>
        </w:rPr>
        <w:t xml:space="preserve">                                                                                                           Załącznik </w:t>
      </w:r>
    </w:p>
    <w:p w:rsidR="00720F3F" w:rsidRDefault="00720F3F" w:rsidP="00720F3F">
      <w:pPr>
        <w:spacing w:after="0" w:line="240" w:lineRule="auto"/>
        <w:jc w:val="both"/>
        <w:rPr>
          <w:rFonts w:ascii="Arial" w:hAnsi="Arial" w:cs="Arial"/>
          <w:sz w:val="20"/>
          <w:szCs w:val="20"/>
        </w:rPr>
      </w:pPr>
      <w:r>
        <w:rPr>
          <w:rFonts w:ascii="Arial" w:hAnsi="Arial" w:cs="Arial"/>
          <w:sz w:val="20"/>
          <w:szCs w:val="20"/>
        </w:rPr>
        <w:t xml:space="preserve">                                                                                                           do uchwały Nr XXXII/</w:t>
      </w:r>
      <w:r w:rsidR="001F157A">
        <w:rPr>
          <w:rFonts w:ascii="Arial" w:hAnsi="Arial" w:cs="Arial"/>
          <w:sz w:val="20"/>
          <w:szCs w:val="20"/>
        </w:rPr>
        <w:t xml:space="preserve"> </w:t>
      </w:r>
      <w:r>
        <w:rPr>
          <w:rFonts w:ascii="Arial" w:hAnsi="Arial" w:cs="Arial"/>
          <w:sz w:val="20"/>
          <w:szCs w:val="20"/>
        </w:rPr>
        <w:t xml:space="preserve">   /2014</w:t>
      </w:r>
    </w:p>
    <w:p w:rsidR="004E13CF" w:rsidRDefault="004E13CF" w:rsidP="00720F3F">
      <w:pPr>
        <w:spacing w:after="0" w:line="240" w:lineRule="auto"/>
        <w:jc w:val="both"/>
        <w:rPr>
          <w:rFonts w:ascii="Arial" w:hAnsi="Arial" w:cs="Arial"/>
          <w:sz w:val="20"/>
          <w:szCs w:val="20"/>
        </w:rPr>
      </w:pPr>
      <w:r>
        <w:rPr>
          <w:rFonts w:ascii="Arial" w:hAnsi="Arial" w:cs="Arial"/>
          <w:sz w:val="20"/>
          <w:szCs w:val="20"/>
        </w:rPr>
        <w:t xml:space="preserve">                                                                                                           Rady Gminy Ożarowice</w:t>
      </w:r>
      <w:bookmarkStart w:id="0" w:name="_GoBack"/>
      <w:bookmarkEnd w:id="0"/>
    </w:p>
    <w:p w:rsidR="00720F3F" w:rsidRDefault="00720F3F" w:rsidP="00720F3F">
      <w:pPr>
        <w:spacing w:after="0" w:line="240" w:lineRule="auto"/>
        <w:jc w:val="both"/>
        <w:rPr>
          <w:rFonts w:ascii="Arial" w:hAnsi="Arial" w:cs="Arial"/>
          <w:sz w:val="20"/>
          <w:szCs w:val="20"/>
        </w:rPr>
      </w:pPr>
      <w:r>
        <w:rPr>
          <w:rFonts w:ascii="Arial" w:hAnsi="Arial" w:cs="Arial"/>
          <w:sz w:val="20"/>
          <w:szCs w:val="20"/>
        </w:rPr>
        <w:t xml:space="preserve">                                                                                                            z dnia 24 kwietnia 2014 roku</w:t>
      </w:r>
    </w:p>
    <w:p w:rsidR="00720F3F" w:rsidRDefault="00720F3F" w:rsidP="00720F3F">
      <w:pPr>
        <w:spacing w:after="0" w:line="240" w:lineRule="auto"/>
        <w:jc w:val="both"/>
        <w:rPr>
          <w:rFonts w:ascii="Arial" w:hAnsi="Arial" w:cs="Arial"/>
          <w:sz w:val="20"/>
          <w:szCs w:val="20"/>
        </w:rPr>
      </w:pPr>
    </w:p>
    <w:p w:rsidR="005358CB" w:rsidRPr="00D8506D" w:rsidRDefault="00F054C8" w:rsidP="00D8506D">
      <w:pPr>
        <w:spacing w:line="240" w:lineRule="auto"/>
        <w:jc w:val="both"/>
        <w:rPr>
          <w:rFonts w:ascii="Arial" w:hAnsi="Arial" w:cs="Arial"/>
          <w:sz w:val="20"/>
          <w:szCs w:val="20"/>
        </w:rPr>
      </w:pPr>
      <w:r>
        <w:rPr>
          <w:rFonts w:ascii="Arial" w:hAnsi="Arial" w:cs="Arial"/>
          <w:sz w:val="20"/>
          <w:szCs w:val="20"/>
        </w:rPr>
        <w:t xml:space="preserve">     </w:t>
      </w:r>
      <w:r w:rsidR="00D8506D" w:rsidRPr="00D8506D">
        <w:rPr>
          <w:rFonts w:ascii="Arial" w:hAnsi="Arial" w:cs="Arial"/>
          <w:sz w:val="20"/>
          <w:szCs w:val="20"/>
        </w:rPr>
        <w:t xml:space="preserve">Fundatorem finansowym jednostek samorządu terytorialnego (j.s.t.) są dochody własne, gdyż naprawdę to one decydują o samodzielności </w:t>
      </w:r>
      <w:r w:rsidR="00D8506D">
        <w:rPr>
          <w:rFonts w:ascii="Arial" w:hAnsi="Arial" w:cs="Arial"/>
          <w:sz w:val="20"/>
          <w:szCs w:val="20"/>
        </w:rPr>
        <w:t>gminy lub powiatu, dają</w:t>
      </w:r>
      <w:r w:rsidR="00D8506D" w:rsidRPr="00D8506D">
        <w:rPr>
          <w:rFonts w:ascii="Arial" w:hAnsi="Arial" w:cs="Arial"/>
          <w:sz w:val="20"/>
          <w:szCs w:val="20"/>
        </w:rPr>
        <w:t xml:space="preserve"> możliwość wykazania się zaradnością i gospodarnością ich władz.</w:t>
      </w:r>
    </w:p>
    <w:p w:rsidR="00D8506D" w:rsidRDefault="00F054C8" w:rsidP="00D8506D">
      <w:pPr>
        <w:spacing w:line="240" w:lineRule="auto"/>
        <w:jc w:val="both"/>
        <w:rPr>
          <w:rFonts w:ascii="Arial" w:hAnsi="Arial" w:cs="Arial"/>
          <w:sz w:val="20"/>
          <w:szCs w:val="20"/>
        </w:rPr>
      </w:pPr>
      <w:r>
        <w:rPr>
          <w:rFonts w:ascii="Arial" w:hAnsi="Arial" w:cs="Arial"/>
          <w:sz w:val="20"/>
          <w:szCs w:val="20"/>
        </w:rPr>
        <w:t xml:space="preserve">      </w:t>
      </w:r>
      <w:r w:rsidR="00D8506D" w:rsidRPr="00D8506D">
        <w:rPr>
          <w:rFonts w:ascii="Arial" w:hAnsi="Arial" w:cs="Arial"/>
          <w:sz w:val="20"/>
          <w:szCs w:val="20"/>
        </w:rPr>
        <w:t>Najs</w:t>
      </w:r>
      <w:r w:rsidR="00D8506D">
        <w:rPr>
          <w:rFonts w:ascii="Arial" w:hAnsi="Arial" w:cs="Arial"/>
          <w:sz w:val="20"/>
          <w:szCs w:val="20"/>
        </w:rPr>
        <w:t>ła</w:t>
      </w:r>
      <w:r w:rsidR="00D8506D" w:rsidRPr="00D8506D">
        <w:rPr>
          <w:rFonts w:ascii="Arial" w:hAnsi="Arial" w:cs="Arial"/>
          <w:sz w:val="20"/>
          <w:szCs w:val="20"/>
        </w:rPr>
        <w:t>biej kształtują się fundamenty finansowe powiat</w:t>
      </w:r>
      <w:r w:rsidR="00D8506D">
        <w:rPr>
          <w:rFonts w:ascii="Arial" w:hAnsi="Arial" w:cs="Arial"/>
          <w:sz w:val="20"/>
          <w:szCs w:val="20"/>
        </w:rPr>
        <w:t>ó</w:t>
      </w:r>
      <w:r w:rsidR="00D8506D" w:rsidRPr="00D8506D">
        <w:rPr>
          <w:rFonts w:ascii="Arial" w:hAnsi="Arial" w:cs="Arial"/>
          <w:sz w:val="20"/>
          <w:szCs w:val="20"/>
        </w:rPr>
        <w:t>w ziemskich. Średnio</w:t>
      </w:r>
      <w:r w:rsidR="00D8506D">
        <w:rPr>
          <w:rFonts w:ascii="Arial" w:hAnsi="Arial" w:cs="Arial"/>
          <w:sz w:val="20"/>
          <w:szCs w:val="20"/>
        </w:rPr>
        <w:t xml:space="preserve"> w powiatach ziemskich dochody własne kształtują się na poziomie </w:t>
      </w:r>
      <w:r w:rsidR="00D8506D" w:rsidRPr="00720F3F">
        <w:rPr>
          <w:rFonts w:ascii="Arial" w:hAnsi="Arial" w:cs="Arial"/>
          <w:b/>
          <w:sz w:val="20"/>
          <w:szCs w:val="20"/>
        </w:rPr>
        <w:t>ok. 35%</w:t>
      </w:r>
      <w:r w:rsidR="00D8506D">
        <w:rPr>
          <w:rFonts w:ascii="Arial" w:hAnsi="Arial" w:cs="Arial"/>
          <w:sz w:val="20"/>
          <w:szCs w:val="20"/>
        </w:rPr>
        <w:t xml:space="preserve"> dochodów ogółem, gdy w powiatach grodzkich to jest ok.</w:t>
      </w:r>
      <w:r w:rsidR="00D8506D" w:rsidRPr="00720F3F">
        <w:rPr>
          <w:rFonts w:ascii="Arial" w:hAnsi="Arial" w:cs="Arial"/>
          <w:b/>
          <w:sz w:val="20"/>
          <w:szCs w:val="20"/>
        </w:rPr>
        <w:t xml:space="preserve"> 59%, </w:t>
      </w:r>
      <w:r w:rsidR="00D8506D">
        <w:rPr>
          <w:rFonts w:ascii="Arial" w:hAnsi="Arial" w:cs="Arial"/>
          <w:sz w:val="20"/>
          <w:szCs w:val="20"/>
        </w:rPr>
        <w:t xml:space="preserve">a w miastach ok. </w:t>
      </w:r>
      <w:r w:rsidR="00D8506D" w:rsidRPr="00720F3F">
        <w:rPr>
          <w:rFonts w:ascii="Arial" w:hAnsi="Arial" w:cs="Arial"/>
          <w:b/>
          <w:sz w:val="20"/>
          <w:szCs w:val="20"/>
        </w:rPr>
        <w:t>66%</w:t>
      </w:r>
      <w:r w:rsidR="00D8506D">
        <w:rPr>
          <w:rFonts w:ascii="Arial" w:hAnsi="Arial" w:cs="Arial"/>
          <w:sz w:val="20"/>
          <w:szCs w:val="20"/>
        </w:rPr>
        <w:t xml:space="preserve"> ogółu dochodów. Nawet gminy wiejskie wyprzedzają w tym zakresie powiaty ziemskie, gdyż w tych gminach ok. </w:t>
      </w:r>
      <w:r w:rsidR="00D8506D" w:rsidRPr="00720F3F">
        <w:rPr>
          <w:rFonts w:ascii="Arial" w:hAnsi="Arial" w:cs="Arial"/>
          <w:b/>
          <w:sz w:val="20"/>
          <w:szCs w:val="20"/>
        </w:rPr>
        <w:t>48%</w:t>
      </w:r>
      <w:r w:rsidR="00D8506D">
        <w:rPr>
          <w:rFonts w:ascii="Arial" w:hAnsi="Arial" w:cs="Arial"/>
          <w:sz w:val="20"/>
          <w:szCs w:val="20"/>
        </w:rPr>
        <w:t xml:space="preserve"> dochodów stanowią dochody własne. Obecnie dochodami własnymi j.s.t. są m.in.:</w:t>
      </w:r>
    </w:p>
    <w:p w:rsidR="00D8506D" w:rsidRDefault="00D8506D" w:rsidP="00720F3F">
      <w:pPr>
        <w:spacing w:line="240" w:lineRule="auto"/>
        <w:jc w:val="both"/>
        <w:rPr>
          <w:rFonts w:ascii="Arial" w:hAnsi="Arial" w:cs="Arial"/>
          <w:sz w:val="20"/>
          <w:szCs w:val="20"/>
        </w:rPr>
      </w:pPr>
      <w:r>
        <w:rPr>
          <w:rFonts w:ascii="Arial" w:hAnsi="Arial" w:cs="Arial"/>
          <w:sz w:val="20"/>
          <w:szCs w:val="20"/>
        </w:rPr>
        <w:t>- wpływy z podatków i opłat lokalnych,</w:t>
      </w:r>
    </w:p>
    <w:p w:rsidR="00D8506D" w:rsidRDefault="00D8506D" w:rsidP="00720F3F">
      <w:pPr>
        <w:spacing w:line="240" w:lineRule="auto"/>
        <w:jc w:val="both"/>
        <w:rPr>
          <w:rFonts w:ascii="Arial" w:hAnsi="Arial" w:cs="Arial"/>
          <w:sz w:val="20"/>
          <w:szCs w:val="20"/>
        </w:rPr>
      </w:pPr>
      <w:r>
        <w:rPr>
          <w:rFonts w:ascii="Arial" w:hAnsi="Arial" w:cs="Arial"/>
          <w:sz w:val="20"/>
          <w:szCs w:val="20"/>
        </w:rPr>
        <w:t>- dochody z majątku danej j.s.t,</w:t>
      </w:r>
    </w:p>
    <w:p w:rsidR="00D8506D" w:rsidRDefault="00D8506D" w:rsidP="00720F3F">
      <w:pPr>
        <w:spacing w:line="240" w:lineRule="auto"/>
        <w:jc w:val="both"/>
        <w:rPr>
          <w:rFonts w:ascii="Arial" w:hAnsi="Arial" w:cs="Arial"/>
          <w:sz w:val="20"/>
          <w:szCs w:val="20"/>
        </w:rPr>
      </w:pPr>
      <w:r>
        <w:rPr>
          <w:rFonts w:ascii="Arial" w:hAnsi="Arial" w:cs="Arial"/>
          <w:sz w:val="20"/>
          <w:szCs w:val="20"/>
        </w:rPr>
        <w:t>- spadki, zapisy i darowizny na rzecz j.s.t,</w:t>
      </w:r>
    </w:p>
    <w:p w:rsidR="00D8506D" w:rsidRDefault="00D8506D" w:rsidP="00720F3F">
      <w:pPr>
        <w:spacing w:line="240" w:lineRule="auto"/>
        <w:jc w:val="both"/>
        <w:rPr>
          <w:rFonts w:ascii="Arial" w:hAnsi="Arial" w:cs="Arial"/>
          <w:sz w:val="20"/>
          <w:szCs w:val="20"/>
        </w:rPr>
      </w:pPr>
      <w:r>
        <w:rPr>
          <w:rFonts w:ascii="Arial" w:hAnsi="Arial" w:cs="Arial"/>
          <w:sz w:val="20"/>
          <w:szCs w:val="20"/>
        </w:rPr>
        <w:t>- dochody z kar pieniężnych i grzywien określonych w odrębnych przepisach,</w:t>
      </w:r>
    </w:p>
    <w:p w:rsidR="00D8506D" w:rsidRDefault="00D8506D" w:rsidP="00720F3F">
      <w:pPr>
        <w:spacing w:line="240" w:lineRule="auto"/>
        <w:jc w:val="both"/>
        <w:rPr>
          <w:rFonts w:ascii="Arial" w:hAnsi="Arial" w:cs="Arial"/>
          <w:sz w:val="20"/>
          <w:szCs w:val="20"/>
        </w:rPr>
      </w:pPr>
      <w:r>
        <w:rPr>
          <w:rFonts w:ascii="Arial" w:hAnsi="Arial" w:cs="Arial"/>
          <w:sz w:val="20"/>
          <w:szCs w:val="20"/>
        </w:rPr>
        <w:t>- odsetki od środków finansowych gromadzonych na rachunkach bankowych i inne.</w:t>
      </w:r>
    </w:p>
    <w:p w:rsidR="00A67E7E" w:rsidRDefault="00F054C8" w:rsidP="00720F3F">
      <w:pPr>
        <w:spacing w:line="240" w:lineRule="auto"/>
        <w:jc w:val="both"/>
        <w:rPr>
          <w:rFonts w:ascii="Arial" w:hAnsi="Arial" w:cs="Arial"/>
          <w:sz w:val="20"/>
          <w:szCs w:val="20"/>
        </w:rPr>
      </w:pPr>
      <w:r>
        <w:rPr>
          <w:rFonts w:ascii="Arial" w:hAnsi="Arial" w:cs="Arial"/>
          <w:sz w:val="20"/>
          <w:szCs w:val="20"/>
        </w:rPr>
        <w:t xml:space="preserve">    </w:t>
      </w:r>
      <w:r w:rsidR="00A67E7E">
        <w:rPr>
          <w:rFonts w:ascii="Arial" w:hAnsi="Arial" w:cs="Arial"/>
          <w:sz w:val="20"/>
          <w:szCs w:val="20"/>
        </w:rPr>
        <w:t>W rozumi</w:t>
      </w:r>
      <w:r w:rsidR="00D8506D">
        <w:rPr>
          <w:rFonts w:ascii="Arial" w:hAnsi="Arial" w:cs="Arial"/>
          <w:sz w:val="20"/>
          <w:szCs w:val="20"/>
        </w:rPr>
        <w:t>eniu ustawy dochodami własnymi s</w:t>
      </w:r>
      <w:r w:rsidR="00A67E7E">
        <w:rPr>
          <w:rFonts w:ascii="Arial" w:hAnsi="Arial" w:cs="Arial"/>
          <w:sz w:val="20"/>
          <w:szCs w:val="20"/>
        </w:rPr>
        <w:t>ą</w:t>
      </w:r>
      <w:r w:rsidR="00D8506D">
        <w:rPr>
          <w:rFonts w:ascii="Arial" w:hAnsi="Arial" w:cs="Arial"/>
          <w:sz w:val="20"/>
          <w:szCs w:val="20"/>
        </w:rPr>
        <w:t xml:space="preserve"> również udzia</w:t>
      </w:r>
      <w:r w:rsidR="00A67E7E">
        <w:rPr>
          <w:rFonts w:ascii="Arial" w:hAnsi="Arial" w:cs="Arial"/>
          <w:sz w:val="20"/>
          <w:szCs w:val="20"/>
        </w:rPr>
        <w:t>ł</w:t>
      </w:r>
      <w:r w:rsidR="00D8506D">
        <w:rPr>
          <w:rFonts w:ascii="Arial" w:hAnsi="Arial" w:cs="Arial"/>
          <w:sz w:val="20"/>
          <w:szCs w:val="20"/>
        </w:rPr>
        <w:t>y we pływach z podatku dochodow</w:t>
      </w:r>
      <w:r w:rsidR="00A67E7E">
        <w:rPr>
          <w:rFonts w:ascii="Arial" w:hAnsi="Arial" w:cs="Arial"/>
          <w:sz w:val="20"/>
          <w:szCs w:val="20"/>
        </w:rPr>
        <w:t>ego od osó</w:t>
      </w:r>
      <w:r w:rsidR="00D8506D">
        <w:rPr>
          <w:rFonts w:ascii="Arial" w:hAnsi="Arial" w:cs="Arial"/>
          <w:sz w:val="20"/>
          <w:szCs w:val="20"/>
        </w:rPr>
        <w:t xml:space="preserve">b fizycznych (PIT) oraz z podatku dochodowego </w:t>
      </w:r>
      <w:r w:rsidR="00A67E7E">
        <w:rPr>
          <w:rFonts w:ascii="Arial" w:hAnsi="Arial" w:cs="Arial"/>
          <w:sz w:val="20"/>
          <w:szCs w:val="20"/>
        </w:rPr>
        <w:t>od osó</w:t>
      </w:r>
      <w:r w:rsidR="00D8506D">
        <w:rPr>
          <w:rFonts w:ascii="Arial" w:hAnsi="Arial" w:cs="Arial"/>
          <w:sz w:val="20"/>
          <w:szCs w:val="20"/>
        </w:rPr>
        <w:t>b prawnych (CIT). U</w:t>
      </w:r>
      <w:r w:rsidR="00A67E7E">
        <w:rPr>
          <w:rFonts w:ascii="Arial" w:hAnsi="Arial" w:cs="Arial"/>
          <w:sz w:val="20"/>
          <w:szCs w:val="20"/>
        </w:rPr>
        <w:t>działy samorządu w PIT wynoszą ł</w:t>
      </w:r>
      <w:r w:rsidR="00D8506D">
        <w:rPr>
          <w:rFonts w:ascii="Arial" w:hAnsi="Arial" w:cs="Arial"/>
          <w:sz w:val="20"/>
          <w:szCs w:val="20"/>
        </w:rPr>
        <w:t xml:space="preserve">ącznie </w:t>
      </w:r>
      <w:r w:rsidR="00D8506D" w:rsidRPr="00720F3F">
        <w:rPr>
          <w:rFonts w:ascii="Arial" w:hAnsi="Arial" w:cs="Arial"/>
          <w:b/>
          <w:sz w:val="20"/>
          <w:szCs w:val="20"/>
        </w:rPr>
        <w:t>51,19%</w:t>
      </w:r>
      <w:r w:rsidR="00D8506D">
        <w:rPr>
          <w:rFonts w:ascii="Arial" w:hAnsi="Arial" w:cs="Arial"/>
          <w:sz w:val="20"/>
          <w:szCs w:val="20"/>
        </w:rPr>
        <w:t xml:space="preserve"> z tego udziały gmin wynoszą </w:t>
      </w:r>
      <w:r w:rsidR="00D8506D" w:rsidRPr="00720F3F">
        <w:rPr>
          <w:rFonts w:ascii="Arial" w:hAnsi="Arial" w:cs="Arial"/>
          <w:b/>
          <w:sz w:val="20"/>
          <w:szCs w:val="20"/>
        </w:rPr>
        <w:t>39,34%</w:t>
      </w:r>
      <w:r w:rsidR="00A67E7E" w:rsidRPr="00720F3F">
        <w:rPr>
          <w:rFonts w:ascii="Arial" w:hAnsi="Arial" w:cs="Arial"/>
          <w:b/>
          <w:sz w:val="20"/>
          <w:szCs w:val="20"/>
        </w:rPr>
        <w:t>,</w:t>
      </w:r>
      <w:r w:rsidR="00A67E7E">
        <w:rPr>
          <w:rFonts w:ascii="Arial" w:hAnsi="Arial" w:cs="Arial"/>
          <w:sz w:val="20"/>
          <w:szCs w:val="20"/>
        </w:rPr>
        <w:t xml:space="preserve"> powiatów</w:t>
      </w:r>
      <w:r w:rsidR="00720F3F">
        <w:rPr>
          <w:rFonts w:ascii="Arial" w:hAnsi="Arial" w:cs="Arial"/>
          <w:sz w:val="20"/>
          <w:szCs w:val="20"/>
        </w:rPr>
        <w:t xml:space="preserve"> </w:t>
      </w:r>
      <w:r w:rsidR="00A67E7E">
        <w:rPr>
          <w:rFonts w:ascii="Arial" w:hAnsi="Arial" w:cs="Arial"/>
          <w:sz w:val="20"/>
          <w:szCs w:val="20"/>
        </w:rPr>
        <w:t xml:space="preserve">10,25%, województw 1,6%. Natomiast łączny udział j.s.t. w CIT wynosi </w:t>
      </w:r>
      <w:r w:rsidR="00A67E7E" w:rsidRPr="00720F3F">
        <w:rPr>
          <w:rFonts w:ascii="Arial" w:hAnsi="Arial" w:cs="Arial"/>
          <w:b/>
          <w:sz w:val="20"/>
          <w:szCs w:val="20"/>
        </w:rPr>
        <w:t>22,86%</w:t>
      </w:r>
      <w:r w:rsidR="00A67E7E">
        <w:rPr>
          <w:rFonts w:ascii="Arial" w:hAnsi="Arial" w:cs="Arial"/>
          <w:sz w:val="20"/>
          <w:szCs w:val="20"/>
        </w:rPr>
        <w:t xml:space="preserve"> w tym gmin </w:t>
      </w:r>
      <w:r w:rsidR="00A67E7E" w:rsidRPr="00720F3F">
        <w:rPr>
          <w:rFonts w:ascii="Arial" w:hAnsi="Arial" w:cs="Arial"/>
          <w:b/>
          <w:sz w:val="20"/>
          <w:szCs w:val="20"/>
        </w:rPr>
        <w:t>6,71</w:t>
      </w:r>
      <w:r w:rsidR="00720F3F" w:rsidRPr="00720F3F">
        <w:rPr>
          <w:rFonts w:ascii="Arial" w:hAnsi="Arial" w:cs="Arial"/>
          <w:b/>
          <w:sz w:val="20"/>
          <w:szCs w:val="20"/>
        </w:rPr>
        <w:t>%</w:t>
      </w:r>
      <w:r w:rsidR="00A67E7E" w:rsidRPr="00720F3F">
        <w:rPr>
          <w:rFonts w:ascii="Arial" w:hAnsi="Arial" w:cs="Arial"/>
          <w:b/>
          <w:sz w:val="20"/>
          <w:szCs w:val="20"/>
        </w:rPr>
        <w:t xml:space="preserve">, </w:t>
      </w:r>
      <w:r w:rsidR="00A67E7E">
        <w:rPr>
          <w:rFonts w:ascii="Arial" w:hAnsi="Arial" w:cs="Arial"/>
          <w:sz w:val="20"/>
          <w:szCs w:val="20"/>
        </w:rPr>
        <w:t>powiatów w,4% oraz województw 14,75%.</w:t>
      </w:r>
    </w:p>
    <w:p w:rsidR="00A67E7E" w:rsidRDefault="00F054C8" w:rsidP="00D8506D">
      <w:pPr>
        <w:jc w:val="both"/>
        <w:rPr>
          <w:rFonts w:ascii="Arial" w:hAnsi="Arial" w:cs="Arial"/>
          <w:sz w:val="20"/>
          <w:szCs w:val="20"/>
        </w:rPr>
      </w:pPr>
      <w:r>
        <w:rPr>
          <w:rFonts w:ascii="Arial" w:hAnsi="Arial" w:cs="Arial"/>
          <w:sz w:val="20"/>
          <w:szCs w:val="20"/>
        </w:rPr>
        <w:t xml:space="preserve">     </w:t>
      </w:r>
      <w:r w:rsidR="00A67E7E">
        <w:rPr>
          <w:rFonts w:ascii="Arial" w:hAnsi="Arial" w:cs="Arial"/>
          <w:sz w:val="20"/>
          <w:szCs w:val="20"/>
        </w:rPr>
        <w:t>Taki sposób rozdysponowania środków finansowych godzi w ideę samorządności.</w:t>
      </w:r>
    </w:p>
    <w:p w:rsidR="00E00798" w:rsidRPr="00720F3F" w:rsidRDefault="00F054C8" w:rsidP="00720F3F">
      <w:pPr>
        <w:spacing w:line="240" w:lineRule="auto"/>
        <w:jc w:val="both"/>
        <w:rPr>
          <w:rFonts w:ascii="Arial" w:hAnsi="Arial" w:cs="Arial"/>
          <w:b/>
          <w:sz w:val="20"/>
          <w:szCs w:val="20"/>
        </w:rPr>
      </w:pPr>
      <w:r>
        <w:rPr>
          <w:rFonts w:ascii="Arial" w:hAnsi="Arial" w:cs="Arial"/>
          <w:sz w:val="20"/>
          <w:szCs w:val="20"/>
        </w:rPr>
        <w:t xml:space="preserve">     </w:t>
      </w:r>
      <w:r w:rsidR="00A67E7E">
        <w:rPr>
          <w:rFonts w:ascii="Arial" w:hAnsi="Arial" w:cs="Arial"/>
          <w:sz w:val="20"/>
          <w:szCs w:val="20"/>
        </w:rPr>
        <w:t xml:space="preserve">Z powyższego zestawienia wynika konieczność zmian ustrojowych, jeśli chodzi o finanse samorządowe w szczególności powiatów ziemskich. Panujący od wielu lat centralny </w:t>
      </w:r>
      <w:r w:rsidR="00E00798">
        <w:rPr>
          <w:rFonts w:ascii="Arial" w:hAnsi="Arial" w:cs="Arial"/>
          <w:sz w:val="20"/>
          <w:szCs w:val="20"/>
        </w:rPr>
        <w:t xml:space="preserve">sposób redystrybucji dochodów tj. wtórny podział dochodów społeczeństwa dokonujący się za pośrednictwem budżetu państwa, jest złem, które niestety wspierają sprawujący władze w Polsce. Jak widać z proporcji przedstawionych powyżej, </w:t>
      </w:r>
      <w:r w:rsidR="00A67E7E">
        <w:rPr>
          <w:rFonts w:ascii="Arial" w:hAnsi="Arial" w:cs="Arial"/>
          <w:sz w:val="20"/>
          <w:szCs w:val="20"/>
        </w:rPr>
        <w:t xml:space="preserve"> </w:t>
      </w:r>
      <w:r w:rsidR="00E00798">
        <w:rPr>
          <w:rFonts w:ascii="Arial" w:hAnsi="Arial" w:cs="Arial"/>
          <w:sz w:val="20"/>
          <w:szCs w:val="20"/>
        </w:rPr>
        <w:t>a</w:t>
      </w:r>
      <w:r w:rsidR="00720F3F">
        <w:rPr>
          <w:rFonts w:ascii="Arial" w:hAnsi="Arial" w:cs="Arial"/>
          <w:sz w:val="20"/>
          <w:szCs w:val="20"/>
        </w:rPr>
        <w:t xml:space="preserve"> d</w:t>
      </w:r>
      <w:r w:rsidR="00E00798">
        <w:rPr>
          <w:rFonts w:ascii="Arial" w:hAnsi="Arial" w:cs="Arial"/>
          <w:sz w:val="20"/>
          <w:szCs w:val="20"/>
        </w:rPr>
        <w:t xml:space="preserve">otyczących dochodów z podstawowych podatków </w:t>
      </w:r>
      <w:r w:rsidR="00E00798" w:rsidRPr="00720F3F">
        <w:rPr>
          <w:rFonts w:ascii="Arial" w:hAnsi="Arial" w:cs="Arial"/>
          <w:b/>
          <w:sz w:val="20"/>
          <w:szCs w:val="20"/>
        </w:rPr>
        <w:t>państwowych udział rządu centralnego w redystrybucji dochodów wynosi odpowiednio:</w:t>
      </w:r>
    </w:p>
    <w:p w:rsidR="00E00798" w:rsidRPr="00720F3F" w:rsidRDefault="00E00798" w:rsidP="00720F3F">
      <w:pPr>
        <w:spacing w:line="240" w:lineRule="auto"/>
        <w:jc w:val="both"/>
        <w:rPr>
          <w:rFonts w:ascii="Arial" w:hAnsi="Arial" w:cs="Arial"/>
          <w:b/>
          <w:sz w:val="20"/>
          <w:szCs w:val="20"/>
        </w:rPr>
      </w:pPr>
      <w:r w:rsidRPr="00720F3F">
        <w:rPr>
          <w:rFonts w:ascii="Arial" w:hAnsi="Arial" w:cs="Arial"/>
          <w:b/>
          <w:sz w:val="20"/>
          <w:szCs w:val="20"/>
        </w:rPr>
        <w:t>- PIT blisko 50% tych dochodów,</w:t>
      </w:r>
    </w:p>
    <w:p w:rsidR="00E00798" w:rsidRPr="00720F3F" w:rsidRDefault="00E00798" w:rsidP="00720F3F">
      <w:pPr>
        <w:spacing w:line="240" w:lineRule="auto"/>
        <w:jc w:val="both"/>
        <w:rPr>
          <w:rFonts w:ascii="Arial" w:hAnsi="Arial" w:cs="Arial"/>
          <w:b/>
          <w:sz w:val="20"/>
          <w:szCs w:val="20"/>
        </w:rPr>
      </w:pPr>
      <w:r w:rsidRPr="00720F3F">
        <w:rPr>
          <w:rFonts w:ascii="Arial" w:hAnsi="Arial" w:cs="Arial"/>
          <w:b/>
          <w:sz w:val="20"/>
          <w:szCs w:val="20"/>
        </w:rPr>
        <w:t>- CIT ok. 77% dochodów z tego źródła,</w:t>
      </w:r>
    </w:p>
    <w:p w:rsidR="00E00798" w:rsidRPr="00720F3F" w:rsidRDefault="00E00798" w:rsidP="00720F3F">
      <w:pPr>
        <w:spacing w:line="240" w:lineRule="auto"/>
        <w:jc w:val="both"/>
        <w:rPr>
          <w:rFonts w:ascii="Arial" w:hAnsi="Arial" w:cs="Arial"/>
          <w:b/>
          <w:sz w:val="20"/>
          <w:szCs w:val="20"/>
        </w:rPr>
      </w:pPr>
      <w:r w:rsidRPr="00720F3F">
        <w:rPr>
          <w:rFonts w:ascii="Arial" w:hAnsi="Arial" w:cs="Arial"/>
          <w:b/>
          <w:sz w:val="20"/>
          <w:szCs w:val="20"/>
        </w:rPr>
        <w:t>- VAT – 100%</w:t>
      </w:r>
      <w:r w:rsidR="0055776A" w:rsidRPr="00720F3F">
        <w:rPr>
          <w:rFonts w:ascii="Arial" w:hAnsi="Arial" w:cs="Arial"/>
          <w:b/>
          <w:sz w:val="20"/>
          <w:szCs w:val="20"/>
        </w:rPr>
        <w:t xml:space="preserve"> dochodów z tego źró</w:t>
      </w:r>
      <w:r w:rsidRPr="00720F3F">
        <w:rPr>
          <w:rFonts w:ascii="Arial" w:hAnsi="Arial" w:cs="Arial"/>
          <w:b/>
          <w:sz w:val="20"/>
          <w:szCs w:val="20"/>
        </w:rPr>
        <w:t>d</w:t>
      </w:r>
      <w:r w:rsidR="0055776A" w:rsidRPr="00720F3F">
        <w:rPr>
          <w:rFonts w:ascii="Arial" w:hAnsi="Arial" w:cs="Arial"/>
          <w:b/>
          <w:sz w:val="20"/>
          <w:szCs w:val="20"/>
        </w:rPr>
        <w:t>ł</w:t>
      </w:r>
      <w:r w:rsidRPr="00720F3F">
        <w:rPr>
          <w:rFonts w:ascii="Arial" w:hAnsi="Arial" w:cs="Arial"/>
          <w:b/>
          <w:sz w:val="20"/>
          <w:szCs w:val="20"/>
        </w:rPr>
        <w:t>a.</w:t>
      </w:r>
    </w:p>
    <w:p w:rsidR="00E00798" w:rsidRDefault="00F054C8" w:rsidP="00720F3F">
      <w:pPr>
        <w:spacing w:line="240" w:lineRule="auto"/>
        <w:jc w:val="both"/>
        <w:rPr>
          <w:rFonts w:ascii="Arial" w:hAnsi="Arial" w:cs="Arial"/>
          <w:sz w:val="20"/>
          <w:szCs w:val="20"/>
        </w:rPr>
      </w:pPr>
      <w:r>
        <w:rPr>
          <w:rFonts w:ascii="Arial" w:hAnsi="Arial" w:cs="Arial"/>
          <w:sz w:val="20"/>
          <w:szCs w:val="20"/>
        </w:rPr>
        <w:t xml:space="preserve">    </w:t>
      </w:r>
      <w:r w:rsidR="00E00798">
        <w:rPr>
          <w:rFonts w:ascii="Arial" w:hAnsi="Arial" w:cs="Arial"/>
          <w:sz w:val="20"/>
          <w:szCs w:val="20"/>
        </w:rPr>
        <w:t xml:space="preserve">Ten niesprawiedliwy, tworzący poczucie krzywdy i budzący sprzeciw lokalnych społeczności </w:t>
      </w:r>
      <w:r w:rsidR="0055776A">
        <w:rPr>
          <w:rFonts w:ascii="Arial" w:hAnsi="Arial" w:cs="Arial"/>
          <w:sz w:val="20"/>
          <w:szCs w:val="20"/>
        </w:rPr>
        <w:t>podział</w:t>
      </w:r>
      <w:r w:rsidR="00E00798">
        <w:rPr>
          <w:rFonts w:ascii="Arial" w:hAnsi="Arial" w:cs="Arial"/>
          <w:sz w:val="20"/>
          <w:szCs w:val="20"/>
        </w:rPr>
        <w:t xml:space="preserve"> dochodów należy jak na</w:t>
      </w:r>
      <w:r w:rsidR="0055776A">
        <w:rPr>
          <w:rFonts w:ascii="Arial" w:hAnsi="Arial" w:cs="Arial"/>
          <w:sz w:val="20"/>
          <w:szCs w:val="20"/>
        </w:rPr>
        <w:t>j</w:t>
      </w:r>
      <w:r w:rsidR="00E00798">
        <w:rPr>
          <w:rFonts w:ascii="Arial" w:hAnsi="Arial" w:cs="Arial"/>
          <w:sz w:val="20"/>
          <w:szCs w:val="20"/>
        </w:rPr>
        <w:t>szybciej zmienić.</w:t>
      </w:r>
      <w:r w:rsidR="0055776A">
        <w:rPr>
          <w:rFonts w:ascii="Arial" w:hAnsi="Arial" w:cs="Arial"/>
          <w:sz w:val="20"/>
          <w:szCs w:val="20"/>
        </w:rPr>
        <w:t xml:space="preserve"> </w:t>
      </w:r>
    </w:p>
    <w:p w:rsidR="0055776A" w:rsidRDefault="00F054C8" w:rsidP="00720F3F">
      <w:pPr>
        <w:spacing w:line="240" w:lineRule="auto"/>
        <w:jc w:val="both"/>
        <w:rPr>
          <w:rFonts w:ascii="Arial" w:hAnsi="Arial" w:cs="Arial"/>
          <w:sz w:val="20"/>
          <w:szCs w:val="20"/>
        </w:rPr>
      </w:pPr>
      <w:r>
        <w:rPr>
          <w:rFonts w:ascii="Arial" w:hAnsi="Arial" w:cs="Arial"/>
          <w:sz w:val="20"/>
          <w:szCs w:val="20"/>
        </w:rPr>
        <w:t xml:space="preserve">     Apelujemy do S</w:t>
      </w:r>
      <w:r w:rsidR="0055776A">
        <w:rPr>
          <w:rFonts w:ascii="Arial" w:hAnsi="Arial" w:cs="Arial"/>
          <w:sz w:val="20"/>
          <w:szCs w:val="20"/>
        </w:rPr>
        <w:t xml:space="preserve">ejmu i </w:t>
      </w:r>
      <w:r>
        <w:rPr>
          <w:rFonts w:ascii="Arial" w:hAnsi="Arial" w:cs="Arial"/>
          <w:sz w:val="20"/>
          <w:szCs w:val="20"/>
        </w:rPr>
        <w:t>R</w:t>
      </w:r>
      <w:r w:rsidR="0055776A">
        <w:rPr>
          <w:rFonts w:ascii="Arial" w:hAnsi="Arial" w:cs="Arial"/>
          <w:sz w:val="20"/>
          <w:szCs w:val="20"/>
        </w:rPr>
        <w:t xml:space="preserve">ządu RP o zwiększenie udziałów j.s.t. w podatkach stanowiących dochód budżetu państwa i odwrócenie opisanych wyżej niechlubnych proporcji. Stoimy na stanowisku, że ośrodek redystrybucji dochodów państwa powinien być jak najbliżej źródła ich wytworzenia. W tym zakresie </w:t>
      </w:r>
      <w:r>
        <w:rPr>
          <w:rFonts w:ascii="Arial" w:hAnsi="Arial" w:cs="Arial"/>
          <w:sz w:val="20"/>
          <w:szCs w:val="20"/>
        </w:rPr>
        <w:t>R</w:t>
      </w:r>
      <w:r w:rsidR="0055776A">
        <w:rPr>
          <w:rFonts w:ascii="Arial" w:hAnsi="Arial" w:cs="Arial"/>
          <w:sz w:val="20"/>
          <w:szCs w:val="20"/>
        </w:rPr>
        <w:t xml:space="preserve">ada </w:t>
      </w:r>
      <w:r>
        <w:rPr>
          <w:rFonts w:ascii="Arial" w:hAnsi="Arial" w:cs="Arial"/>
          <w:sz w:val="20"/>
          <w:szCs w:val="20"/>
        </w:rPr>
        <w:t xml:space="preserve">Gminy Ożarowice </w:t>
      </w:r>
      <w:r w:rsidR="0055776A">
        <w:rPr>
          <w:rFonts w:ascii="Arial" w:hAnsi="Arial" w:cs="Arial"/>
          <w:sz w:val="20"/>
          <w:szCs w:val="20"/>
        </w:rPr>
        <w:t xml:space="preserve">popiera działania zapoczątkowane przez św. Pamięci </w:t>
      </w:r>
      <w:r w:rsidR="00D655B9">
        <w:rPr>
          <w:rFonts w:ascii="Arial" w:hAnsi="Arial" w:cs="Arial"/>
          <w:sz w:val="20"/>
          <w:szCs w:val="20"/>
        </w:rPr>
        <w:t>Ditera P</w:t>
      </w:r>
      <w:r w:rsidR="0055776A">
        <w:rPr>
          <w:rFonts w:ascii="Arial" w:hAnsi="Arial" w:cs="Arial"/>
          <w:sz w:val="20"/>
          <w:szCs w:val="20"/>
        </w:rPr>
        <w:t>rze</w:t>
      </w:r>
      <w:r w:rsidR="00D655B9">
        <w:rPr>
          <w:rFonts w:ascii="Arial" w:hAnsi="Arial" w:cs="Arial"/>
          <w:sz w:val="20"/>
          <w:szCs w:val="20"/>
        </w:rPr>
        <w:t>w</w:t>
      </w:r>
      <w:r w:rsidR="0055776A">
        <w:rPr>
          <w:rFonts w:ascii="Arial" w:hAnsi="Arial" w:cs="Arial"/>
          <w:sz w:val="20"/>
          <w:szCs w:val="20"/>
        </w:rPr>
        <w:t>dzinga Burmistrza Gminy Zdzieszowice, którego intencja było uniemożliwi</w:t>
      </w:r>
      <w:r w:rsidR="00D655B9">
        <w:rPr>
          <w:rFonts w:ascii="Arial" w:hAnsi="Arial" w:cs="Arial"/>
          <w:sz w:val="20"/>
          <w:szCs w:val="20"/>
        </w:rPr>
        <w:t>e</w:t>
      </w:r>
      <w:r w:rsidR="0055776A">
        <w:rPr>
          <w:rFonts w:ascii="Arial" w:hAnsi="Arial" w:cs="Arial"/>
          <w:sz w:val="20"/>
          <w:szCs w:val="20"/>
        </w:rPr>
        <w:t>nie w</w:t>
      </w:r>
      <w:r>
        <w:rPr>
          <w:rFonts w:ascii="Arial" w:hAnsi="Arial" w:cs="Arial"/>
          <w:sz w:val="20"/>
          <w:szCs w:val="20"/>
        </w:rPr>
        <w:t>y</w:t>
      </w:r>
      <w:r w:rsidR="0055776A">
        <w:rPr>
          <w:rFonts w:ascii="Arial" w:hAnsi="Arial" w:cs="Arial"/>
          <w:sz w:val="20"/>
          <w:szCs w:val="20"/>
        </w:rPr>
        <w:t>pływu wypracowan</w:t>
      </w:r>
      <w:r w:rsidR="00D655B9">
        <w:rPr>
          <w:rFonts w:ascii="Arial" w:hAnsi="Arial" w:cs="Arial"/>
          <w:sz w:val="20"/>
          <w:szCs w:val="20"/>
        </w:rPr>
        <w:t>ych w dany</w:t>
      </w:r>
      <w:r w:rsidR="0055776A">
        <w:rPr>
          <w:rFonts w:ascii="Arial" w:hAnsi="Arial" w:cs="Arial"/>
          <w:sz w:val="20"/>
          <w:szCs w:val="20"/>
        </w:rPr>
        <w:t xml:space="preserve">m regionie </w:t>
      </w:r>
      <w:r w:rsidR="00D655B9">
        <w:rPr>
          <w:rFonts w:ascii="Arial" w:hAnsi="Arial" w:cs="Arial"/>
          <w:sz w:val="20"/>
          <w:szCs w:val="20"/>
        </w:rPr>
        <w:t>środków do budże</w:t>
      </w:r>
      <w:r w:rsidR="0055776A">
        <w:rPr>
          <w:rFonts w:ascii="Arial" w:hAnsi="Arial" w:cs="Arial"/>
          <w:sz w:val="20"/>
          <w:szCs w:val="20"/>
        </w:rPr>
        <w:t>tu centralnego.</w:t>
      </w:r>
    </w:p>
    <w:p w:rsidR="002B5744" w:rsidRDefault="00F054C8" w:rsidP="00720F3F">
      <w:pPr>
        <w:spacing w:line="240" w:lineRule="auto"/>
        <w:jc w:val="both"/>
        <w:rPr>
          <w:rFonts w:ascii="Arial" w:hAnsi="Arial" w:cs="Arial"/>
          <w:sz w:val="20"/>
          <w:szCs w:val="20"/>
        </w:rPr>
      </w:pPr>
      <w:r>
        <w:rPr>
          <w:rFonts w:ascii="Arial" w:hAnsi="Arial" w:cs="Arial"/>
          <w:sz w:val="20"/>
          <w:szCs w:val="20"/>
        </w:rPr>
        <w:t xml:space="preserve">     Nie mniej ważny jest też</w:t>
      </w:r>
      <w:r w:rsidR="00D655B9">
        <w:rPr>
          <w:rFonts w:ascii="Arial" w:hAnsi="Arial" w:cs="Arial"/>
          <w:sz w:val="20"/>
          <w:szCs w:val="20"/>
        </w:rPr>
        <w:t xml:space="preserve"> udział j.s.t. w dochodach budżetu centralnego z tytułu podatku VAT przynajmniej na poziomie rekompensującym samorządom terytorialnym wydatki na zapłatę podatku VAT z tytułu realizowanych inwestycji gminnych, powiatowych oraz wojewódzkich. Każda inwestycja samorządowa jest opodatkowana 23% VAT-em, a przecież to dzięki tym inwestycjom powstają nowe drogi, oczyszczalnie ścieków, boiska i hale sportowe, centra kultury itd. To dzięki inwestycjom samorządowym podnosi się  poziom życia mieszkańców naszego regionu i tym samym Polski. Według </w:t>
      </w:r>
      <w:r w:rsidR="00D655B9">
        <w:rPr>
          <w:rFonts w:ascii="Arial" w:hAnsi="Arial" w:cs="Arial"/>
          <w:sz w:val="20"/>
          <w:szCs w:val="20"/>
        </w:rPr>
        <w:lastRenderedPageBreak/>
        <w:t xml:space="preserve">danych Regionalnej Izby Obrachunkowej w Katowicach w 2012 roku na inwestycje j.s.t. w woj. Śląskim, wydano ogółem </w:t>
      </w:r>
      <w:r w:rsidR="00D655B9" w:rsidRPr="00720F3F">
        <w:rPr>
          <w:rFonts w:ascii="Arial" w:hAnsi="Arial" w:cs="Arial"/>
          <w:b/>
          <w:sz w:val="20"/>
          <w:szCs w:val="20"/>
        </w:rPr>
        <w:t>3,7 miliarda zł</w:t>
      </w:r>
      <w:r w:rsidR="00D655B9">
        <w:rPr>
          <w:rFonts w:ascii="Arial" w:hAnsi="Arial" w:cs="Arial"/>
          <w:sz w:val="20"/>
          <w:szCs w:val="20"/>
        </w:rPr>
        <w:t xml:space="preserve">. Można </w:t>
      </w:r>
      <w:r w:rsidR="002B5744">
        <w:rPr>
          <w:rFonts w:ascii="Arial" w:hAnsi="Arial" w:cs="Arial"/>
          <w:sz w:val="20"/>
          <w:szCs w:val="20"/>
        </w:rPr>
        <w:t>przypu</w:t>
      </w:r>
      <w:r w:rsidR="00D655B9">
        <w:rPr>
          <w:rFonts w:ascii="Arial" w:hAnsi="Arial" w:cs="Arial"/>
          <w:sz w:val="20"/>
          <w:szCs w:val="20"/>
        </w:rPr>
        <w:t xml:space="preserve">szczać, że ok. </w:t>
      </w:r>
      <w:r w:rsidR="00D655B9" w:rsidRPr="00720F3F">
        <w:rPr>
          <w:rFonts w:ascii="Arial" w:hAnsi="Arial" w:cs="Arial"/>
          <w:b/>
          <w:sz w:val="20"/>
          <w:szCs w:val="20"/>
        </w:rPr>
        <w:t>850 mln złotych</w:t>
      </w:r>
      <w:r w:rsidR="00D655B9">
        <w:rPr>
          <w:rFonts w:ascii="Arial" w:hAnsi="Arial" w:cs="Arial"/>
          <w:sz w:val="20"/>
          <w:szCs w:val="20"/>
        </w:rPr>
        <w:t xml:space="preserve"> w tych wydatkach stanowił zapłacony do budżetu centralnego VAT. Wiemy jak wiele przedsięw</w:t>
      </w:r>
      <w:r w:rsidR="002B5744">
        <w:rPr>
          <w:rFonts w:ascii="Arial" w:hAnsi="Arial" w:cs="Arial"/>
          <w:sz w:val="20"/>
          <w:szCs w:val="20"/>
        </w:rPr>
        <w:t>z</w:t>
      </w:r>
      <w:r w:rsidR="00D655B9">
        <w:rPr>
          <w:rFonts w:ascii="Arial" w:hAnsi="Arial" w:cs="Arial"/>
          <w:sz w:val="20"/>
          <w:szCs w:val="20"/>
        </w:rPr>
        <w:t xml:space="preserve">ięć samorządy </w:t>
      </w:r>
      <w:r w:rsidR="002B5744">
        <w:rPr>
          <w:rFonts w:ascii="Arial" w:hAnsi="Arial" w:cs="Arial"/>
          <w:sz w:val="20"/>
          <w:szCs w:val="20"/>
        </w:rPr>
        <w:t>lokalne i samorząd regionalny mógłby sfinansować za te pieniądze. Wiemy jak wiele powiatów ziemskich nie korzysta ze środków funduszy UE, gdyż nie stać ich na zabezpieczenie wkładu własnego do przygotowanych projektów. Istnieje obawa, że w nowym okresie finansowania w latach 2014-2020 wielu gminom i powiatom grozi bezczynność w aplikowaniu o</w:t>
      </w:r>
      <w:r w:rsidR="00720F3F">
        <w:rPr>
          <w:rFonts w:ascii="Arial" w:hAnsi="Arial" w:cs="Arial"/>
          <w:sz w:val="20"/>
          <w:szCs w:val="20"/>
        </w:rPr>
        <w:t xml:space="preserve"> </w:t>
      </w:r>
      <w:r w:rsidR="002B5744">
        <w:rPr>
          <w:rFonts w:ascii="Arial" w:hAnsi="Arial" w:cs="Arial"/>
          <w:sz w:val="20"/>
          <w:szCs w:val="20"/>
        </w:rPr>
        <w:t>środki unijne z powodu niemożności zabezpieczenia wkładu własnego. Tak dalej być nie musi.</w:t>
      </w:r>
    </w:p>
    <w:p w:rsidR="002B5744" w:rsidRDefault="001F157A" w:rsidP="00720F3F">
      <w:pPr>
        <w:spacing w:line="240" w:lineRule="auto"/>
        <w:jc w:val="both"/>
        <w:rPr>
          <w:rFonts w:ascii="Arial" w:hAnsi="Arial" w:cs="Arial"/>
          <w:sz w:val="20"/>
          <w:szCs w:val="20"/>
        </w:rPr>
      </w:pPr>
      <w:r>
        <w:rPr>
          <w:rFonts w:ascii="Arial" w:hAnsi="Arial" w:cs="Arial"/>
          <w:sz w:val="20"/>
          <w:szCs w:val="20"/>
        </w:rPr>
        <w:t xml:space="preserve">      </w:t>
      </w:r>
      <w:r w:rsidR="002B5744">
        <w:rPr>
          <w:rFonts w:ascii="Arial" w:hAnsi="Arial" w:cs="Arial"/>
          <w:sz w:val="20"/>
          <w:szCs w:val="20"/>
        </w:rPr>
        <w:t>Reasumując domagamy się zmian ustawowych i zwiększenia dochodów własnych j.s.t. w szczególności powiatów ziemskich i ograniczenia wpływu środków do budżetu centralnego tylko i wyłącznie w celu ich redystrybucji.</w:t>
      </w:r>
    </w:p>
    <w:p w:rsidR="002B5744" w:rsidRDefault="002B5744" w:rsidP="00D8506D">
      <w:pPr>
        <w:jc w:val="both"/>
        <w:rPr>
          <w:rFonts w:ascii="Arial" w:hAnsi="Arial" w:cs="Arial"/>
          <w:sz w:val="20"/>
          <w:szCs w:val="20"/>
        </w:rPr>
      </w:pPr>
    </w:p>
    <w:p w:rsidR="00D8506D" w:rsidRPr="00D8506D" w:rsidRDefault="00D8506D" w:rsidP="00D8506D">
      <w:pPr>
        <w:jc w:val="both"/>
        <w:rPr>
          <w:rFonts w:ascii="Arial" w:hAnsi="Arial" w:cs="Arial"/>
          <w:sz w:val="20"/>
          <w:szCs w:val="20"/>
        </w:rPr>
      </w:pPr>
    </w:p>
    <w:p w:rsidR="00D8506D" w:rsidRPr="00D8506D" w:rsidRDefault="00D8506D">
      <w:pPr>
        <w:jc w:val="both"/>
        <w:rPr>
          <w:rFonts w:ascii="Arial" w:hAnsi="Arial" w:cs="Arial"/>
          <w:sz w:val="20"/>
          <w:szCs w:val="20"/>
        </w:rPr>
      </w:pPr>
    </w:p>
    <w:sectPr w:rsidR="00D8506D" w:rsidRPr="00D8506D" w:rsidSect="00E00798">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06D"/>
    <w:rsid w:val="001F157A"/>
    <w:rsid w:val="002B5744"/>
    <w:rsid w:val="004E13CF"/>
    <w:rsid w:val="005358CB"/>
    <w:rsid w:val="0055776A"/>
    <w:rsid w:val="00720F3F"/>
    <w:rsid w:val="00A67E7E"/>
    <w:rsid w:val="00D655B9"/>
    <w:rsid w:val="00D8506D"/>
    <w:rsid w:val="00E00798"/>
    <w:rsid w:val="00F054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675</Words>
  <Characters>4052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h.garstka</dc:creator>
  <cp:lastModifiedBy>h.garstka</cp:lastModifiedBy>
  <cp:revision>5</cp:revision>
  <cp:lastPrinted>2014-04-09T08:42:00Z</cp:lastPrinted>
  <dcterms:created xsi:type="dcterms:W3CDTF">2014-04-08T11:50:00Z</dcterms:created>
  <dcterms:modified xsi:type="dcterms:W3CDTF">2014-04-18T07:38:00Z</dcterms:modified>
</cp:coreProperties>
</file>