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42E" w:rsidRPr="00CE520B" w:rsidRDefault="0073442E" w:rsidP="0073442E">
      <w:pPr>
        <w:keepNext/>
        <w:pageBreakBefore/>
        <w:numPr>
          <w:ilvl w:val="2"/>
          <w:numId w:val="0"/>
        </w:numPr>
        <w:tabs>
          <w:tab w:val="num" w:pos="0"/>
        </w:tabs>
        <w:suppressAutoHyphens/>
        <w:spacing w:before="140" w:after="120" w:line="240" w:lineRule="auto"/>
        <w:outlineLvl w:val="2"/>
        <w:rPr>
          <w:rFonts w:ascii="Arial" w:eastAsia="Microsoft YaHei" w:hAnsi="Arial" w:cs="Arial"/>
          <w:b/>
          <w:bCs/>
          <w:kern w:val="2"/>
          <w:sz w:val="20"/>
          <w:szCs w:val="20"/>
          <w:lang w:eastAsia="zh-CN" w:bidi="hi-IN"/>
        </w:rPr>
      </w:pPr>
      <w:r w:rsidRPr="00CE520B">
        <w:rPr>
          <w:rFonts w:ascii="Arial" w:eastAsia="Microsoft YaHei" w:hAnsi="Arial" w:cs="Arial"/>
          <w:b/>
          <w:bCs/>
          <w:kern w:val="2"/>
          <w:sz w:val="20"/>
          <w:szCs w:val="20"/>
          <w:lang w:eastAsia="zh-CN" w:bidi="hi-IN"/>
        </w:rPr>
        <w:t>Klauzula informacyjna o przetwarzaniu danych</w:t>
      </w:r>
      <w:r>
        <w:rPr>
          <w:rFonts w:ascii="Arial" w:eastAsia="Microsoft YaHei" w:hAnsi="Arial" w:cs="Arial"/>
          <w:b/>
          <w:bCs/>
          <w:kern w:val="2"/>
          <w:sz w:val="20"/>
          <w:szCs w:val="20"/>
          <w:lang w:eastAsia="zh-CN" w:bidi="hi-IN"/>
        </w:rPr>
        <w:t xml:space="preserve">                    </w:t>
      </w:r>
      <w:r>
        <w:rPr>
          <w:rFonts w:ascii="Arial" w:eastAsia="Microsoft YaHei" w:hAnsi="Arial" w:cs="Arial"/>
          <w:bCs/>
          <w:kern w:val="2"/>
          <w:sz w:val="18"/>
          <w:szCs w:val="18"/>
          <w:lang w:eastAsia="zh-CN" w:bidi="hi-IN"/>
        </w:rPr>
        <w:t>Załącznik nr. 3</w:t>
      </w:r>
      <w:r w:rsidRPr="00516392">
        <w:rPr>
          <w:rFonts w:ascii="Arial" w:eastAsia="Microsoft YaHei" w:hAnsi="Arial" w:cs="Arial"/>
          <w:bCs/>
          <w:kern w:val="2"/>
          <w:sz w:val="18"/>
          <w:szCs w:val="18"/>
          <w:lang w:eastAsia="zh-CN" w:bidi="hi-IN"/>
        </w:rPr>
        <w:t xml:space="preserve"> do Regulaminu PSZOK</w:t>
      </w:r>
      <w:r>
        <w:rPr>
          <w:rFonts w:ascii="Arial" w:eastAsia="Microsoft YaHei" w:hAnsi="Arial" w:cs="Arial"/>
          <w:b/>
          <w:bCs/>
          <w:kern w:val="2"/>
          <w:sz w:val="20"/>
          <w:szCs w:val="20"/>
          <w:lang w:eastAsia="zh-CN" w:bidi="hi-IN"/>
        </w:rPr>
        <w:t xml:space="preserve">                        </w:t>
      </w:r>
    </w:p>
    <w:p w:rsidR="0073442E" w:rsidRPr="00CE520B" w:rsidRDefault="0073442E" w:rsidP="0073442E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związku z przetwarzaniem Pani/Pana danych osobowych informujemy - zgodnie z </w:t>
      </w:r>
      <w:hyperlink r:id="rId5" w:history="1">
        <w:r w:rsidRPr="00CE520B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art. 13 ust. 1 i ust. 2</w:t>
        </w:r>
      </w:hyperlink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zwanego dalej w skrócie </w:t>
      </w:r>
      <w:r w:rsidRPr="00CE520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„RODO”</w:t>
      </w: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iż: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I.</w:t>
      </w:r>
      <w:r w:rsidRPr="00CE52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E520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Administrator danych.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</w:t>
      </w: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Dyrektor Zakładu Gospodarki Komunalnej w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Ożarowicach </w:t>
      </w:r>
      <w:r w:rsidRPr="00CE520B">
        <w:rPr>
          <w:rFonts w:ascii="Arial" w:eastAsia="Times New Roman" w:hAnsi="Arial" w:cs="Arial"/>
          <w:sz w:val="20"/>
          <w:szCs w:val="20"/>
          <w:lang w:eastAsia="pl-PL"/>
        </w:rPr>
        <w:t>z siedzibą władz w Zakładzie Gospodarki Komunalnej  w Ożarowicach, 42-625 Ożarowice, przy ul. Staszica 1.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II </w:t>
      </w:r>
      <w:r w:rsidRPr="00CE520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Inspektor ochrony danych.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Administrator wyznaczył Inspektora Ochrony Danych, z którym może się Pani/Pan skontaktować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E520B">
        <w:rPr>
          <w:rFonts w:ascii="Arial" w:eastAsia="Times New Roman" w:hAnsi="Arial" w:cs="Arial"/>
          <w:sz w:val="20"/>
          <w:szCs w:val="20"/>
          <w:lang w:eastAsia="pl-PL"/>
        </w:rPr>
        <w:t>sprawach związanych z ochroną danych osobowych, w następujący sposób:</w:t>
      </w:r>
    </w:p>
    <w:p w:rsidR="0073442E" w:rsidRPr="00CE520B" w:rsidRDefault="0073442E" w:rsidP="0073442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 xml:space="preserve">pod adresem poczty elektronicznej </w:t>
      </w:r>
      <w:r w:rsidRPr="00CE52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iod@ug.ozarowice.pl,</w:t>
      </w:r>
    </w:p>
    <w:p w:rsidR="0073442E" w:rsidRPr="00CE520B" w:rsidRDefault="0073442E" w:rsidP="0073442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pisemnie na adres siedziby Administratora.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Podstawa prawna i cele przetwarzania danych osobowych.</w:t>
      </w:r>
    </w:p>
    <w:p w:rsidR="0073442E" w:rsidRPr="00CE520B" w:rsidRDefault="0073442E" w:rsidP="0073442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 xml:space="preserve">Przetwarzanie Pani/Pana danych odbywa się w związku z realizacją zadań własnych bądź zleconych </w:t>
      </w:r>
      <w:r w:rsidRPr="00CE52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przez </w:t>
      </w:r>
      <w:r w:rsidRPr="00CE520B">
        <w:rPr>
          <w:rFonts w:ascii="Arial" w:eastAsia="Times New Roman" w:hAnsi="Arial" w:cs="Arial"/>
          <w:sz w:val="20"/>
          <w:szCs w:val="20"/>
          <w:lang w:eastAsia="pl-PL"/>
        </w:rPr>
        <w:t>Gminę Ożarowice określonych przepisami prawa</w:t>
      </w:r>
      <w:r w:rsidRPr="00CE52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,</w:t>
      </w:r>
      <w:r w:rsidRPr="00CE520B">
        <w:rPr>
          <w:rFonts w:ascii="Arial" w:eastAsia="Times New Roman" w:hAnsi="Arial" w:cs="Arial"/>
          <w:sz w:val="20"/>
          <w:szCs w:val="20"/>
          <w:lang w:eastAsia="pl-PL"/>
        </w:rPr>
        <w:t xml:space="preserve"> w celu realizacji obowiązków określonych tymi przepisami prawa albo jest niezbędne  do wykonania zadania realizowanego w interesie publicznym.</w:t>
      </w:r>
    </w:p>
    <w:p w:rsidR="0073442E" w:rsidRPr="00CE520B" w:rsidRDefault="0073442E" w:rsidP="0073442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Przetwarzanie może być również niezbędne w celu wykonania umowy, której Pan/Pani jest stroną lub do podjęcia działań, na Pani/Pana żądanie, przed zawarciem umowy.</w:t>
      </w:r>
    </w:p>
    <w:p w:rsidR="0073442E" w:rsidRPr="00CE520B" w:rsidRDefault="0073442E" w:rsidP="0073442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Mogą również wystąpić przypadki w których zostanie Pan/Pani poproszony/a o wyrażenie zgody na przetwarzanie danych osobowych w określonym celu i zakresie.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 Odbiorcy danych osobowych.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Dane nie będą przekazywane innym podmiotom, z wyjątkiem podmiotów uprawnionych do ich przetwarzania na podstawie przepisów prawa.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V. Okres przechowywania danych osobowych.</w:t>
      </w:r>
    </w:p>
    <w:p w:rsidR="0073442E" w:rsidRPr="00CE520B" w:rsidRDefault="0073442E" w:rsidP="0073442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jedynie w okresie niezbędnym do spełnienia celu, dla którego zostały zebrane lub w okresie wskazanym przepisami prawa.</w:t>
      </w:r>
    </w:p>
    <w:p w:rsidR="0073442E" w:rsidRPr="00CE520B" w:rsidRDefault="0073442E" w:rsidP="0073442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  i zakresu działania archiwów zakładowych, chyba że przepisy szczególne stanowią inaczej.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VI. Prawa osób, których dane dotyczą, w tym dostępu do danych osobowych.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Na zasadach określonych przepisami RODO, posiada Pani/Pan prawo do żądani od administratora:</w:t>
      </w:r>
    </w:p>
    <w:p w:rsidR="0073442E" w:rsidRPr="00CE520B" w:rsidRDefault="0073442E" w:rsidP="0073442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dostępu do treści swoich danych osobowych,</w:t>
      </w:r>
    </w:p>
    <w:p w:rsidR="0073442E" w:rsidRPr="00CE520B" w:rsidRDefault="0073442E" w:rsidP="0073442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sprostowania (poprawiania) swoich danych osobowych,</w:t>
      </w:r>
    </w:p>
    <w:p w:rsidR="0073442E" w:rsidRPr="00CE520B" w:rsidRDefault="0073442E" w:rsidP="0073442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usunięcia swoich danych osobowych,</w:t>
      </w:r>
    </w:p>
    <w:p w:rsidR="0073442E" w:rsidRPr="00CE520B" w:rsidRDefault="0073442E" w:rsidP="0073442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ograniczenia przetwarzania swoich danych osobowych,</w:t>
      </w:r>
    </w:p>
    <w:p w:rsidR="0073442E" w:rsidRPr="00CE520B" w:rsidRDefault="0073442E" w:rsidP="0073442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przenoszenia swoich danych osobowych,</w:t>
      </w:r>
    </w:p>
    <w:p w:rsidR="0073442E" w:rsidRPr="00CE520B" w:rsidRDefault="0073442E" w:rsidP="0073442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wniesienia sprzeciwu wobec przetwarzania danych osobowych</w:t>
      </w:r>
    </w:p>
    <w:p w:rsidR="0073442E" w:rsidRPr="00CE520B" w:rsidRDefault="0073442E" w:rsidP="0073442E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a ponadto, posiada Pani/Pan prawo do wniesienia sprzeciwu wobec przetwarzania Pani/Pana danych.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VII. Prawo do cofnięcia zgody.</w:t>
      </w:r>
    </w:p>
    <w:p w:rsidR="0073442E" w:rsidRPr="00CE520B" w:rsidRDefault="0073442E" w:rsidP="0073442E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Tam, gdzie do przetwarzania danych osobowych konieczne jest wyrażenie zgody, zawsze ma Pan/Pani prawo nie wyrazić zgody, a w przypadku jej wcześniejszego wyrażenia, do cofnięcia zgody,</w:t>
      </w:r>
    </w:p>
    <w:p w:rsidR="0073442E" w:rsidRPr="00CE520B" w:rsidRDefault="0073442E" w:rsidP="0073442E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Wycofanie zgody nie ma wpływu na przetwarzanie Pani/Pana danych do momentu jej wycofania</w:t>
      </w: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VIII. Prawo wniesienia skargi do organu nadzorczego.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Gdy uzna Pani/Pan, iż przetwarzanie Pani/Pana danych osobowych narusza przepisy o ochronie danych osobowych, przysługuje Pani/Panu prawo do wniesienia skargi do organu nadzorczego, którym jest Generalny Inspektor Ochrony Danych Osobowych,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IX. Informacja o wymogu/dobrowolności podania danych oraz konsekwencjach niepodania danych osobowych.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1. Podanie przez Panią/Pana danych osobowych może być wymogiem:</w:t>
      </w:r>
    </w:p>
    <w:p w:rsidR="0073442E" w:rsidRPr="00CE520B" w:rsidRDefault="0073442E" w:rsidP="0073442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ustawowym,</w:t>
      </w:r>
    </w:p>
    <w:p w:rsidR="0073442E" w:rsidRPr="00CE520B" w:rsidRDefault="0073442E" w:rsidP="0073442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umownym, lub</w:t>
      </w:r>
    </w:p>
    <w:p w:rsidR="0073442E" w:rsidRPr="00CE520B" w:rsidRDefault="0073442E" w:rsidP="0073442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 xml:space="preserve">warunkiem zawarcia umowy, </w:t>
      </w:r>
    </w:p>
    <w:p w:rsidR="0073442E" w:rsidRPr="00CE520B" w:rsidRDefault="0073442E" w:rsidP="0073442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do których podania będzie Pani/Pan zobowiązana/y.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3. W przypadku, gdy będzie istniał wymóg umowny, a nie poda Pani/Pan swoich danych, nie będziemy mogli wykonać takiej umowy.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4. W przypadku, kiedy podanie danych będzie warunkiem zawarcia umowy, a nie poda Pani/Pan swoich danych,  nie będziemy mogli zawrzeć takiej umowy.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X. Zautomatyzowane podejmowanie decyzji, profilowanie.</w:t>
      </w:r>
    </w:p>
    <w:p w:rsidR="0073442E" w:rsidRPr="00CE520B" w:rsidRDefault="0073442E" w:rsidP="007344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520B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przetwarzane w sposób zautomatyzowany i nie będą profilowane.</w:t>
      </w:r>
    </w:p>
    <w:p w:rsidR="00906DE4" w:rsidRDefault="00906DE4"/>
    <w:sectPr w:rsidR="0090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08F0"/>
    <w:multiLevelType w:val="multilevel"/>
    <w:tmpl w:val="3578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E7D5D"/>
    <w:multiLevelType w:val="multilevel"/>
    <w:tmpl w:val="690A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306C2"/>
    <w:multiLevelType w:val="multilevel"/>
    <w:tmpl w:val="D02C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D772E"/>
    <w:multiLevelType w:val="multilevel"/>
    <w:tmpl w:val="CC26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23459"/>
    <w:multiLevelType w:val="multilevel"/>
    <w:tmpl w:val="0276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C1BFF"/>
    <w:multiLevelType w:val="multilevel"/>
    <w:tmpl w:val="766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6694">
    <w:abstractNumId w:val="0"/>
  </w:num>
  <w:num w:numId="2" w16cid:durableId="310259602">
    <w:abstractNumId w:val="3"/>
  </w:num>
  <w:num w:numId="3" w16cid:durableId="647897806">
    <w:abstractNumId w:val="4"/>
  </w:num>
  <w:num w:numId="4" w16cid:durableId="2139106778">
    <w:abstractNumId w:val="1"/>
  </w:num>
  <w:num w:numId="5" w16cid:durableId="805582965">
    <w:abstractNumId w:val="2"/>
  </w:num>
  <w:num w:numId="6" w16cid:durableId="579993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2E"/>
    <w:rsid w:val="0073442E"/>
    <w:rsid w:val="009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95E27-EEA6-487A-9E68-F8076176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m.szydło</dc:creator>
  <cp:keywords/>
  <dc:description/>
  <cp:lastModifiedBy>m.szydło</cp:lastModifiedBy>
  <cp:revision>1</cp:revision>
  <dcterms:created xsi:type="dcterms:W3CDTF">2023-06-16T11:03:00Z</dcterms:created>
  <dcterms:modified xsi:type="dcterms:W3CDTF">2023-06-16T11:03:00Z</dcterms:modified>
</cp:coreProperties>
</file>