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C3E01" w14:textId="77777777" w:rsidR="00C11363" w:rsidRPr="000F785F" w:rsidRDefault="009A495D" w:rsidP="005F4264">
      <w:pPr>
        <w:pStyle w:val="Domylnie"/>
        <w:tabs>
          <w:tab w:val="left" w:pos="5670"/>
          <w:tab w:val="left" w:pos="6237"/>
          <w:tab w:val="right" w:pos="8929"/>
        </w:tabs>
        <w:spacing w:before="120"/>
        <w:ind w:left="-142" w:right="-142"/>
      </w:pPr>
      <w:r w:rsidRPr="000F785F">
        <w:rPr>
          <w:b/>
          <w:bCs/>
          <w:color w:val="FF0000"/>
        </w:rPr>
        <w:tab/>
      </w:r>
      <w:r w:rsidRPr="000F785F">
        <w:rPr>
          <w:b/>
          <w:bCs/>
          <w:color w:val="FF0000"/>
        </w:rPr>
        <w:tab/>
      </w:r>
      <w:r w:rsidRPr="000F785F">
        <w:rPr>
          <w:bCs/>
        </w:rPr>
        <w:t>IFXIII.7820.</w:t>
      </w:r>
      <w:r>
        <w:rPr>
          <w:bCs/>
        </w:rPr>
        <w:t>65</w:t>
      </w:r>
      <w:r w:rsidRPr="000F785F">
        <w:rPr>
          <w:bCs/>
        </w:rPr>
        <w:t>.2020</w:t>
      </w:r>
    </w:p>
    <w:p w14:paraId="12F35A86" w14:textId="77777777" w:rsidR="001D107C" w:rsidRPr="000F785F" w:rsidRDefault="009A495D" w:rsidP="00B64D79">
      <w:pPr>
        <w:spacing w:after="0" w:line="276" w:lineRule="auto"/>
        <w:ind w:left="-142" w:right="-144"/>
        <w:rPr>
          <w:rFonts w:ascii="Times New Roman" w:hAnsi="Times New Roman" w:cs="Times New Roman"/>
          <w:b/>
          <w:bCs/>
        </w:rPr>
      </w:pPr>
    </w:p>
    <w:p w14:paraId="1CE475F6" w14:textId="77777777" w:rsidR="00634B02" w:rsidRDefault="009A495D" w:rsidP="00B64D79">
      <w:pPr>
        <w:spacing w:after="0" w:line="276" w:lineRule="auto"/>
        <w:ind w:left="-142" w:right="-144"/>
        <w:rPr>
          <w:rFonts w:ascii="Times New Roman" w:hAnsi="Times New Roman" w:cs="Times New Roman"/>
          <w:b/>
          <w:bCs/>
        </w:rPr>
      </w:pPr>
    </w:p>
    <w:p w14:paraId="038E2973" w14:textId="77777777" w:rsidR="00B93982" w:rsidRPr="00A76A33" w:rsidRDefault="009A495D" w:rsidP="00B64D79">
      <w:pPr>
        <w:spacing w:after="0" w:line="276" w:lineRule="auto"/>
        <w:ind w:left="-142" w:right="-144"/>
        <w:rPr>
          <w:rFonts w:ascii="Times New Roman" w:hAnsi="Times New Roman" w:cs="Times New Roman"/>
          <w:b/>
          <w:bCs/>
        </w:rPr>
      </w:pPr>
    </w:p>
    <w:p w14:paraId="7FD8D466" w14:textId="77777777" w:rsidR="008C12DA" w:rsidRPr="00B93982" w:rsidRDefault="009A495D" w:rsidP="00C81C4A">
      <w:pPr>
        <w:spacing w:after="120" w:line="276" w:lineRule="auto"/>
        <w:ind w:left="-142" w:right="-142"/>
        <w:jc w:val="center"/>
        <w:rPr>
          <w:rFonts w:ascii="Times New Roman" w:hAnsi="Times New Roman" w:cs="Times New Roman"/>
          <w:b/>
          <w:bCs/>
        </w:rPr>
      </w:pPr>
      <w:r w:rsidRPr="00B93982">
        <w:rPr>
          <w:rFonts w:ascii="Times New Roman" w:hAnsi="Times New Roman" w:cs="Times New Roman"/>
          <w:b/>
          <w:bCs/>
        </w:rPr>
        <w:t>OBWIESZCZENIE</w:t>
      </w:r>
    </w:p>
    <w:p w14:paraId="3C595307" w14:textId="77777777" w:rsidR="00C81C4A" w:rsidRDefault="009A495D" w:rsidP="00C81C4A">
      <w:pPr>
        <w:spacing w:after="120" w:line="276" w:lineRule="auto"/>
        <w:jc w:val="both"/>
      </w:pPr>
      <w:r w:rsidRPr="00B93982">
        <w:rPr>
          <w:rFonts w:ascii="Times New Roman" w:hAnsi="Times New Roman" w:cs="Times New Roman"/>
        </w:rPr>
        <w:t xml:space="preserve">Na podstawie art. 49 i 49 a ustawy z dnia 14 czerwca 1960 r. Kodeks postępowania </w:t>
      </w:r>
      <w:r w:rsidRPr="00B93982">
        <w:rPr>
          <w:rFonts w:ascii="Times New Roman" w:hAnsi="Times New Roman" w:cs="Times New Roman"/>
        </w:rPr>
        <w:br/>
        <w:t xml:space="preserve">administracyjnego </w:t>
      </w:r>
      <w:r w:rsidRPr="00B93982">
        <w:rPr>
          <w:rFonts w:ascii="Times New Roman" w:hAnsi="Times New Roman" w:cs="Times New Roman"/>
          <w:i/>
        </w:rPr>
        <w:t>(Dz. U. z 2021 r., poz. 735</w:t>
      </w:r>
      <w:r>
        <w:rPr>
          <w:rFonts w:ascii="Times New Roman" w:hAnsi="Times New Roman" w:cs="Times New Roman"/>
          <w:i/>
        </w:rPr>
        <w:t xml:space="preserve"> z późn. zm.</w:t>
      </w:r>
      <w:r w:rsidRPr="00B93982">
        <w:rPr>
          <w:rFonts w:ascii="Times New Roman" w:hAnsi="Times New Roman" w:cs="Times New Roman"/>
          <w:i/>
        </w:rPr>
        <w:t>)</w:t>
      </w:r>
      <w:r w:rsidRPr="00B93982">
        <w:rPr>
          <w:rFonts w:ascii="Times New Roman" w:hAnsi="Times New Roman" w:cs="Times New Roman"/>
        </w:rPr>
        <w:t xml:space="preserve"> podaję do publicznej wiadomości, że Wojewoda Śląski </w:t>
      </w:r>
      <w:r w:rsidRPr="00B93982">
        <w:rPr>
          <w:rFonts w:ascii="Times New Roman" w:eastAsia="Times New Roman" w:hAnsi="Times New Roman" w:cs="Times New Roman"/>
        </w:rPr>
        <w:t xml:space="preserve">postanowieniem </w:t>
      </w:r>
      <w:r w:rsidRPr="00C81C4A">
        <w:rPr>
          <w:rFonts w:ascii="Times New Roman" w:eastAsia="Times New Roman" w:hAnsi="Times New Roman" w:cs="Times New Roman"/>
        </w:rPr>
        <w:t xml:space="preserve">z dnia 6 grudnia 2021 r. </w:t>
      </w:r>
      <w:r w:rsidRPr="00B93982">
        <w:rPr>
          <w:rFonts w:ascii="Times New Roman" w:eastAsia="Times New Roman" w:hAnsi="Times New Roman" w:cs="Times New Roman"/>
        </w:rPr>
        <w:t>podjął z urzędu postępowanie administracyjne w sprawie wydania decyzji o zezwoleniu na realizację inwestycji drogowej dla przedsięwzięcia pn</w:t>
      </w:r>
      <w:r>
        <w:rPr>
          <w:rFonts w:ascii="Times New Roman" w:eastAsia="Times New Roman" w:hAnsi="Times New Roman" w:cs="Times New Roman"/>
        </w:rPr>
        <w:t xml:space="preserve">.: </w:t>
      </w:r>
      <w:r w:rsidRPr="00C81C4A">
        <w:rPr>
          <w:rFonts w:ascii="Times New Roman" w:hAnsi="Times New Roman" w:cs="Times New Roman"/>
          <w:i/>
        </w:rPr>
        <w:t>„Przebudowa DW 913 o</w:t>
      </w:r>
      <w:r w:rsidRPr="00C81C4A">
        <w:rPr>
          <w:rFonts w:ascii="Times New Roman" w:hAnsi="Times New Roman" w:cs="Times New Roman"/>
          <w:i/>
        </w:rPr>
        <w:t>d ronda na skrzyżowaniu z ul. Piłsudskiego do skrzyżowania przy wjeździe na lotnisko”</w:t>
      </w:r>
      <w:r w:rsidRPr="009A1B40">
        <w:t xml:space="preserve"> </w:t>
      </w:r>
      <w:r w:rsidRPr="00B93982">
        <w:rPr>
          <w:rFonts w:ascii="Times New Roman" w:eastAsia="Times New Roman" w:hAnsi="Times New Roman" w:cs="Times New Roman"/>
          <w:color w:val="000000"/>
        </w:rPr>
        <w:t>w związku z wydan</w:t>
      </w:r>
      <w:r>
        <w:rPr>
          <w:rFonts w:ascii="Times New Roman" w:eastAsia="Times New Roman" w:hAnsi="Times New Roman" w:cs="Times New Roman"/>
          <w:color w:val="000000"/>
        </w:rPr>
        <w:t>ą przez</w:t>
      </w:r>
      <w:r w:rsidRPr="00B93982">
        <w:rPr>
          <w:rFonts w:ascii="Times New Roman" w:eastAsia="Times New Roman" w:hAnsi="Times New Roman" w:cs="Times New Roman"/>
          <w:color w:val="000000"/>
        </w:rPr>
        <w:t xml:space="preserve"> </w:t>
      </w:r>
      <w:r w:rsidRPr="009A1B40">
        <w:rPr>
          <w:rFonts w:ascii="Times New Roman" w:eastAsia="Times New Roman" w:hAnsi="Times New Roman" w:cs="Times New Roman"/>
        </w:rPr>
        <w:t>Minist</w:t>
      </w:r>
      <w:r>
        <w:rPr>
          <w:rFonts w:ascii="Times New Roman" w:eastAsia="Times New Roman" w:hAnsi="Times New Roman" w:cs="Times New Roman"/>
        </w:rPr>
        <w:t>ra</w:t>
      </w:r>
      <w:r w:rsidRPr="009A1B40">
        <w:rPr>
          <w:rFonts w:ascii="Times New Roman" w:eastAsia="Times New Roman" w:hAnsi="Times New Roman" w:cs="Times New Roman"/>
        </w:rPr>
        <w:t xml:space="preserve"> Rozwoju i Technologii decyzj</w:t>
      </w:r>
      <w:r>
        <w:rPr>
          <w:rFonts w:ascii="Times New Roman" w:eastAsia="Times New Roman" w:hAnsi="Times New Roman" w:cs="Times New Roman"/>
        </w:rPr>
        <w:t>ą</w:t>
      </w:r>
      <w:r w:rsidRPr="009A1B40">
        <w:rPr>
          <w:rFonts w:ascii="Times New Roman" w:eastAsia="Times New Roman" w:hAnsi="Times New Roman" w:cs="Times New Roman"/>
        </w:rPr>
        <w:t xml:space="preserve"> znak: </w:t>
      </w:r>
      <w:r w:rsidRPr="009A1B40">
        <w:rPr>
          <w:rFonts w:ascii="Times New Roman" w:hAnsi="Times New Roman" w:cs="Times New Roman"/>
        </w:rPr>
        <w:t xml:space="preserve">DLI-III.7620.17.2020.KM.15 </w:t>
      </w:r>
      <w:r w:rsidRPr="00C81C4A">
        <w:rPr>
          <w:rFonts w:ascii="Times New Roman" w:hAnsi="Times New Roman" w:cs="Times New Roman"/>
        </w:rPr>
        <w:t>uchylającą</w:t>
      </w:r>
      <w:r>
        <w:t xml:space="preserve"> w </w:t>
      </w:r>
      <w:r w:rsidRPr="009A1B40">
        <w:rPr>
          <w:rFonts w:ascii="Times New Roman" w:eastAsia="Times New Roman" w:hAnsi="Times New Roman" w:cs="Times New Roman"/>
        </w:rPr>
        <w:t xml:space="preserve">części, co do której orzeczono co do istoty sprawy, </w:t>
      </w:r>
      <w:r w:rsidRPr="009A1B40">
        <w:rPr>
          <w:rFonts w:ascii="Times New Roman" w:eastAsia="Times New Roman" w:hAnsi="Times New Roman" w:cs="Times New Roman"/>
        </w:rPr>
        <w:t>a w pozostałej części utrzymującą w mocy ww. decyzję Wojewody Śląskiego</w:t>
      </w:r>
      <w:r>
        <w:t xml:space="preserve"> </w:t>
      </w:r>
      <w:r w:rsidRPr="00C81C4A">
        <w:rPr>
          <w:rFonts w:ascii="Times New Roman" w:hAnsi="Times New Roman" w:cs="Times New Roman"/>
        </w:rPr>
        <w:t xml:space="preserve">dot. ustalenia lokalizacji linii kolejowej dla zadania pn.: „Rewitalizacja i odbudowa częściowo nieczynnej linii kolejowej nr 182 Tarnowskie Góry – Zawiercie”. </w:t>
      </w:r>
    </w:p>
    <w:p w14:paraId="49D304B1" w14:textId="77777777" w:rsidR="008C12DA" w:rsidRDefault="009A495D" w:rsidP="00C81C4A">
      <w:pPr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3F67C947" w14:textId="77777777" w:rsidR="00DC10EB" w:rsidRDefault="009A495D" w:rsidP="00B93982">
      <w:pPr>
        <w:spacing w:line="276" w:lineRule="auto"/>
        <w:ind w:left="-142" w:right="-144"/>
        <w:jc w:val="center"/>
        <w:rPr>
          <w:rFonts w:ascii="Times New Roman" w:hAnsi="Times New Roman" w:cs="Times New Roman"/>
        </w:rPr>
      </w:pPr>
    </w:p>
    <w:p w14:paraId="0BA16D81" w14:textId="77777777" w:rsidR="00B93982" w:rsidRDefault="009A495D" w:rsidP="00B93982">
      <w:pPr>
        <w:widowControl w:val="0"/>
        <w:autoSpaceDE w:val="0"/>
        <w:autoSpaceDN w:val="0"/>
        <w:adjustRightInd w:val="0"/>
        <w:spacing w:after="0" w:line="276" w:lineRule="auto"/>
        <w:ind w:left="4678"/>
        <w:jc w:val="center"/>
        <w:rPr>
          <w:rFonts w:ascii="Times New Roman" w:hAnsi="Times New Roman" w:cs="Times New Roman"/>
          <w:color w:val="000000"/>
        </w:rPr>
      </w:pPr>
      <w:r w:rsidRPr="00B93982">
        <w:rPr>
          <w:rFonts w:ascii="Times New Roman" w:hAnsi="Times New Roman" w:cs="Times New Roman"/>
          <w:color w:val="000000"/>
        </w:rPr>
        <w:t>Z up. WOJEWODY ŚLĄSKI</w:t>
      </w:r>
      <w:r w:rsidRPr="00B93982">
        <w:rPr>
          <w:rFonts w:ascii="Times New Roman" w:hAnsi="Times New Roman" w:cs="Times New Roman"/>
          <w:color w:val="000000"/>
        </w:rPr>
        <w:t>EGO</w:t>
      </w:r>
    </w:p>
    <w:p w14:paraId="4AF2B6FE" w14:textId="77777777" w:rsidR="00B93982" w:rsidRPr="00B93982" w:rsidRDefault="009A495D" w:rsidP="00B93982">
      <w:pPr>
        <w:widowControl w:val="0"/>
        <w:autoSpaceDE w:val="0"/>
        <w:autoSpaceDN w:val="0"/>
        <w:adjustRightInd w:val="0"/>
        <w:spacing w:after="0" w:line="276" w:lineRule="auto"/>
        <w:ind w:left="4678"/>
        <w:jc w:val="center"/>
        <w:rPr>
          <w:rFonts w:ascii="Times New Roman" w:hAnsi="Times New Roman" w:cs="Times New Roman"/>
          <w:color w:val="000000"/>
        </w:rPr>
      </w:pPr>
    </w:p>
    <w:p w14:paraId="5C6312E7" w14:textId="77777777" w:rsidR="00B93982" w:rsidRPr="00B93982" w:rsidRDefault="009A495D" w:rsidP="00B93982">
      <w:pPr>
        <w:widowControl w:val="0"/>
        <w:autoSpaceDE w:val="0"/>
        <w:autoSpaceDN w:val="0"/>
        <w:adjustRightInd w:val="0"/>
        <w:spacing w:after="0" w:line="276" w:lineRule="auto"/>
        <w:ind w:left="4678"/>
        <w:jc w:val="center"/>
        <w:rPr>
          <w:rFonts w:ascii="Times New Roman" w:hAnsi="Times New Roman" w:cs="Times New Roman"/>
          <w:color w:val="000000"/>
        </w:rPr>
      </w:pPr>
      <w:r w:rsidRPr="00B93982">
        <w:rPr>
          <w:rFonts w:ascii="Times New Roman" w:hAnsi="Times New Roman" w:cs="Times New Roman"/>
          <w:color w:val="000000"/>
        </w:rPr>
        <w:t>Joanna Lanczek</w:t>
      </w:r>
    </w:p>
    <w:p w14:paraId="5FD8FF95" w14:textId="77777777" w:rsidR="00B93982" w:rsidRPr="00B93982" w:rsidRDefault="009A495D" w:rsidP="00B93982">
      <w:pPr>
        <w:widowControl w:val="0"/>
        <w:autoSpaceDE w:val="0"/>
        <w:autoSpaceDN w:val="0"/>
        <w:adjustRightInd w:val="0"/>
        <w:spacing w:after="0" w:line="276" w:lineRule="auto"/>
        <w:ind w:left="4678"/>
        <w:jc w:val="center"/>
        <w:rPr>
          <w:rFonts w:ascii="Times New Roman" w:hAnsi="Times New Roman" w:cs="Times New Roman"/>
          <w:color w:val="000000"/>
        </w:rPr>
      </w:pPr>
      <w:r w:rsidRPr="00B93982">
        <w:rPr>
          <w:rFonts w:ascii="Times New Roman" w:hAnsi="Times New Roman" w:cs="Times New Roman"/>
          <w:color w:val="000000"/>
        </w:rPr>
        <w:t>Kierownik Oddziału ds. Inwestycji Publicznych</w:t>
      </w:r>
    </w:p>
    <w:p w14:paraId="22D1E4E7" w14:textId="77777777" w:rsidR="00B93982" w:rsidRPr="00B93982" w:rsidRDefault="009A495D" w:rsidP="00B93982">
      <w:pPr>
        <w:widowControl w:val="0"/>
        <w:autoSpaceDE w:val="0"/>
        <w:autoSpaceDN w:val="0"/>
        <w:adjustRightInd w:val="0"/>
        <w:spacing w:after="0" w:line="276" w:lineRule="auto"/>
        <w:ind w:left="4678"/>
        <w:jc w:val="center"/>
        <w:rPr>
          <w:rFonts w:ascii="Times New Roman" w:hAnsi="Times New Roman" w:cs="Times New Roman"/>
          <w:color w:val="000000"/>
        </w:rPr>
      </w:pPr>
      <w:r w:rsidRPr="00B93982">
        <w:rPr>
          <w:rFonts w:ascii="Times New Roman" w:hAnsi="Times New Roman" w:cs="Times New Roman"/>
          <w:color w:val="000000"/>
        </w:rPr>
        <w:t>w Wydziale Infrastruktur</w:t>
      </w:r>
    </w:p>
    <w:p w14:paraId="6947295D" w14:textId="77777777" w:rsidR="001B0E72" w:rsidRPr="00B93982" w:rsidRDefault="009A495D" w:rsidP="00B93982">
      <w:pPr>
        <w:widowControl w:val="0"/>
        <w:autoSpaceDE w:val="0"/>
        <w:autoSpaceDN w:val="0"/>
        <w:adjustRightInd w:val="0"/>
        <w:spacing w:after="0" w:line="276" w:lineRule="auto"/>
        <w:ind w:left="3540" w:firstLine="708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  <w:lang w:val="cs-CZ"/>
        </w:rPr>
        <w:t xml:space="preserve">      </w:t>
      </w:r>
      <w:r w:rsidRPr="00B93982">
        <w:rPr>
          <w:rFonts w:ascii="Times New Roman" w:hAnsi="Times New Roman" w:cs="Times New Roman"/>
          <w:i/>
          <w:sz w:val="18"/>
          <w:szCs w:val="18"/>
          <w:lang w:val="cs-CZ"/>
        </w:rPr>
        <w:t xml:space="preserve">        /podpisano kwalifikowanym podpisem elektronicznym/</w:t>
      </w:r>
    </w:p>
    <w:sectPr w:rsidR="001B0E72" w:rsidRPr="00B93982" w:rsidSect="008B5B84">
      <w:footerReference w:type="default" r:id="rId7"/>
      <w:headerReference w:type="first" r:id="rId8"/>
      <w:pgSz w:w="11906" w:h="16838"/>
      <w:pgMar w:top="1417" w:right="1417" w:bottom="1417" w:left="1417" w:header="709" w:footer="335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74C4D" w14:textId="77777777" w:rsidR="009A495D" w:rsidRDefault="009A495D">
      <w:pPr>
        <w:spacing w:after="0" w:line="240" w:lineRule="auto"/>
      </w:pPr>
      <w:r>
        <w:separator/>
      </w:r>
    </w:p>
  </w:endnote>
  <w:endnote w:type="continuationSeparator" w:id="0">
    <w:p w14:paraId="622FE38A" w14:textId="77777777" w:rsidR="009A495D" w:rsidRDefault="009A4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7E430" w14:textId="77777777" w:rsidR="00C11363" w:rsidRDefault="009A495D">
    <w:pPr>
      <w:jc w:val="center"/>
    </w:pPr>
    <w:r>
      <w:rPr>
        <w:noProof/>
      </w:rPr>
      <mc:AlternateContent>
        <mc:Choice Requires="wps">
          <w:drawing>
            <wp:inline distT="0" distB="0" distL="0" distR="0" wp14:anchorId="716CB3DF" wp14:editId="723D706A">
              <wp:extent cx="5671185" cy="20320"/>
              <wp:effectExtent l="0" t="0" r="0" b="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70720" cy="198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id="_x0000_s2049" style="height:1.5pt;margin-left:0;margin-top:0;mso-position-vertical:top;position:absolute;width:446.45pt;z-index:251658240" fillcolor="#a0a0a0" stroked="f" strokecolor="#3465a4">
              <v:fill color2="#5f5f5f" type="solid" o:detectmouseclick="t"/>
              <v:stroke joinstyle="round" endcap="flat"/>
            </v:rect>
          </w:pict>
        </mc:Fallback>
      </mc:AlternateContent>
    </w:r>
  </w:p>
  <w:p w14:paraId="17E9EDAA" w14:textId="77777777" w:rsidR="00C11363" w:rsidRDefault="009A495D">
    <w:pPr>
      <w:pStyle w:val="Stopka"/>
      <w:spacing w:after="0"/>
      <w:jc w:val="center"/>
    </w:pPr>
    <w:r>
      <w:rPr>
        <w:b/>
        <w:sz w:val="16"/>
        <w:szCs w:val="16"/>
      </w:rPr>
      <w:t>ŚLĄSKI URZĄD WOJEWÓDZKI W KATOWICACH</w:t>
    </w:r>
  </w:p>
  <w:p w14:paraId="044F5FA3" w14:textId="77777777" w:rsidR="00C11363" w:rsidRDefault="009A495D">
    <w:pPr>
      <w:pStyle w:val="Stopka"/>
      <w:spacing w:after="0"/>
      <w:jc w:val="center"/>
    </w:pPr>
    <w:r>
      <w:rPr>
        <w:b/>
        <w:sz w:val="16"/>
        <w:szCs w:val="16"/>
      </w:rPr>
      <w:t>Wydział Infrastruktury</w:t>
    </w:r>
  </w:p>
  <w:p w14:paraId="7414B1A0" w14:textId="77777777" w:rsidR="00C11363" w:rsidRDefault="009A495D">
    <w:pPr>
      <w:pStyle w:val="Stopka"/>
      <w:spacing w:after="0"/>
      <w:jc w:val="center"/>
    </w:pPr>
    <w:r>
      <w:rPr>
        <w:sz w:val="16"/>
        <w:szCs w:val="16"/>
      </w:rPr>
      <w:t xml:space="preserve">ul. </w:t>
    </w:r>
    <w:r>
      <w:rPr>
        <w:sz w:val="16"/>
        <w:szCs w:val="16"/>
      </w:rPr>
      <w:t>Jagiellońska 25, 40-032 Katowice, tel.: 32 207 75 89, fax: 32 207 75 88</w:t>
    </w:r>
  </w:p>
  <w:p w14:paraId="58EF36EB" w14:textId="77777777" w:rsidR="00C11363" w:rsidRDefault="009A495D">
    <w:pPr>
      <w:pStyle w:val="NormalnyWeb"/>
      <w:spacing w:after="0"/>
      <w:jc w:val="center"/>
    </w:pPr>
    <w:r>
      <w:rPr>
        <w:rFonts w:ascii="Times New Roman" w:hAnsi="Times New Roman" w:cs="Times New Roman"/>
        <w:sz w:val="16"/>
        <w:szCs w:val="16"/>
      </w:rPr>
      <w:t>www.katowice.uw.gov.pl</w:t>
    </w:r>
    <w:r>
      <w:rPr>
        <w:rFonts w:ascii="Times New Roman" w:hAnsi="Times New Roman" w:cs="Times New Roman"/>
        <w:sz w:val="16"/>
        <w:szCs w:val="16"/>
        <w:lang w:val="de-DE"/>
      </w:rPr>
      <w:t xml:space="preserve">, ePUAP: </w:t>
    </w:r>
    <w:r>
      <w:rPr>
        <w:rFonts w:ascii="Times New Roman" w:hAnsi="Times New Roman" w:cs="Times New Roman"/>
        <w:sz w:val="16"/>
        <w:szCs w:val="16"/>
        <w:u w:val="single"/>
      </w:rPr>
      <w:t>/SUW2/urzad</w:t>
    </w:r>
  </w:p>
  <w:p w14:paraId="6C1AAF82" w14:textId="77777777" w:rsidR="00C11363" w:rsidRDefault="009A495D">
    <w:pPr>
      <w:pStyle w:val="Domylnie"/>
      <w:jc w:val="right"/>
      <w:rPr>
        <w:sz w:val="16"/>
        <w:szCs w:val="16"/>
      </w:rPr>
    </w:pPr>
    <w:r>
      <w:rPr>
        <w:sz w:val="16"/>
        <w:szCs w:val="16"/>
      </w:rPr>
      <w:t xml:space="preserve">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1B286" w14:textId="77777777" w:rsidR="009A495D" w:rsidRDefault="009A495D">
      <w:pPr>
        <w:spacing w:after="0" w:line="240" w:lineRule="auto"/>
      </w:pPr>
      <w:r>
        <w:separator/>
      </w:r>
    </w:p>
  </w:footnote>
  <w:footnote w:type="continuationSeparator" w:id="0">
    <w:p w14:paraId="5053C205" w14:textId="77777777" w:rsidR="009A495D" w:rsidRDefault="009A4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6A3FC" w14:textId="77777777" w:rsidR="00C11363" w:rsidRDefault="009A495D" w:rsidP="001D107C">
    <w:pPr>
      <w:spacing w:before="60" w:after="0"/>
      <w:ind w:right="68" w:firstLine="708"/>
      <w:rPr>
        <w:rFonts w:ascii="Times New Roman" w:hAnsi="Times New Roman" w:cs="Times New Roman"/>
        <w:sz w:val="24"/>
        <w:szCs w:val="24"/>
      </w:rPr>
    </w:pPr>
    <w:r>
      <w:rPr>
        <w:noProof/>
      </w:rPr>
      <w:object w:dxaOrig="870" w:dyaOrig="850" w14:anchorId="3A0E7C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43.5pt;height:42.75pt;mso-width-percent:0;mso-height-percent:0;mso-width-percent:0;mso-height-percent:0" coordsize="">
          <v:imagedata r:id="rId1" o:title=""/>
          <v:path o:connecttype="segments"/>
        </v:shape>
        <o:OLEObject Type="Embed" ProgID="Paint.Picture" ShapeID="ole_rId1" DrawAspect="Content" ObjectID="_1700894523" r:id="rId2"/>
      </w:object>
    </w:r>
  </w:p>
  <w:p w14:paraId="4A4DD835" w14:textId="77777777" w:rsidR="00C11363" w:rsidRPr="001D107C" w:rsidRDefault="009A495D">
    <w:pPr>
      <w:spacing w:before="60" w:after="0"/>
      <w:ind w:right="68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  <w:szCs w:val="24"/>
      </w:rPr>
      <w:t>WOJEWODA ŚLĄSKI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</w:rPr>
      <w:t xml:space="preserve">Katowice, </w:t>
    </w:r>
    <w:bookmarkStart w:id="0" w:name="EzdDataPodpisu"/>
    <w:r w:rsidRPr="001D107C">
      <w:rPr>
        <w:rFonts w:ascii="Times New Roman" w:hAnsi="Times New Roman" w:cs="Times New Roman"/>
      </w:rPr>
      <w:t>06-12-2021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75B"/>
    <w:rsid w:val="0033575B"/>
    <w:rsid w:val="009A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23391"/>
  <w15:docId w15:val="{6D5AFBB3-435C-477F-B91F-FA6865962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uiPriority w:val="99"/>
    <w:qFormat/>
    <w:rPr>
      <w:rFonts w:cs="Times New Roman"/>
      <w:sz w:val="24"/>
      <w:szCs w:val="24"/>
    </w:rPr>
  </w:style>
  <w:style w:type="character" w:customStyle="1" w:styleId="StopkaZnak">
    <w:name w:val="Stopka Znak"/>
    <w:basedOn w:val="Domylnaczcionkaakapitu"/>
    <w:qFormat/>
    <w:rPr>
      <w:rFonts w:cs="Times New Roman"/>
      <w:sz w:val="24"/>
    </w:rPr>
  </w:style>
  <w:style w:type="character" w:customStyle="1" w:styleId="czeinternetowe">
    <w:name w:val="Łącze internetowe"/>
    <w:basedOn w:val="Domylnaczcionkaakapitu"/>
    <w:rPr>
      <w:rFonts w:cs="Times New Roman"/>
      <w:color w:val="0000FF"/>
      <w:u w:val="single"/>
      <w:lang w:val="pl-PL" w:eastAsia="pl-PL" w:bidi="pl-PL"/>
    </w:rPr>
  </w:style>
  <w:style w:type="character" w:customStyle="1" w:styleId="Mocnowyrniony">
    <w:name w:val="Mocno wyróżniony"/>
    <w:basedOn w:val="Domylnaczcionkaakapitu"/>
    <w:qFormat/>
    <w:rPr>
      <w:rFonts w:cs="Times New Roman"/>
      <w:b/>
      <w:bCs/>
    </w:rPr>
  </w:style>
  <w:style w:type="character" w:customStyle="1" w:styleId="TekstdymkaZnak">
    <w:name w:val="Tekst dymka Znak"/>
    <w:basedOn w:val="Domylnaczcionkaakapitu"/>
    <w:qFormat/>
    <w:rPr>
      <w:rFonts w:ascii="Tahoma" w:hAnsi="Tahoma" w:cs="Times New Roman"/>
      <w:sz w:val="16"/>
    </w:rPr>
  </w:style>
  <w:style w:type="character" w:customStyle="1" w:styleId="h2">
    <w:name w:val="h2"/>
    <w:basedOn w:val="Domylnaczcionkaakapitu"/>
    <w:qFormat/>
    <w:rPr>
      <w:rFonts w:cs="Times New Roman"/>
    </w:rPr>
  </w:style>
  <w:style w:type="character" w:customStyle="1" w:styleId="highlight1">
    <w:name w:val="highlight1"/>
    <w:qFormat/>
    <w:rPr>
      <w:b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eastAsia="Arial Unicode MS" w:cs="Times New Roman"/>
      <w:sz w:val="24"/>
      <w:lang w:eastAsia="ar-SA" w:bidi="ar-SA"/>
    </w:rPr>
  </w:style>
  <w:style w:type="character" w:customStyle="1" w:styleId="Teksttreci2">
    <w:name w:val="Tekst treści (2)_"/>
    <w:qFormat/>
    <w:rPr>
      <w:shd w:val="clear" w:color="auto" w:fill="FFFFFF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893D1F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C13C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2C13C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C13C8"/>
    <w:rPr>
      <w:b/>
      <w:bCs/>
      <w:sz w:val="20"/>
      <w:szCs w:val="20"/>
    </w:rPr>
  </w:style>
  <w:style w:type="paragraph" w:styleId="Nagwek">
    <w:name w:val="header"/>
    <w:basedOn w:val="Domylnie"/>
    <w:next w:val="Tekstpodstawowy"/>
    <w:uiPriority w:val="99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link w:val="TekstpodstawowyZnak"/>
    <w:rsid w:val="00893D1F"/>
    <w:pPr>
      <w:widowControl w:val="0"/>
      <w:spacing w:after="120" w:line="240" w:lineRule="auto"/>
    </w:pPr>
    <w:rPr>
      <w:rFonts w:eastAsia="Arial Unicode MS" w:cs="Times New Roman"/>
      <w:sz w:val="24"/>
      <w:lang w:eastAsia="ar-SA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eks">
    <w:name w:val="Indeks"/>
    <w:basedOn w:val="Domylnie"/>
    <w:qFormat/>
    <w:pPr>
      <w:suppressLineNumbers/>
    </w:pPr>
    <w:rPr>
      <w:rFonts w:cs="Mangal"/>
    </w:rPr>
  </w:style>
  <w:style w:type="paragraph" w:customStyle="1" w:styleId="Domylnie">
    <w:name w:val="Domyślnie"/>
    <w:qFormat/>
    <w:pPr>
      <w:tabs>
        <w:tab w:val="left" w:pos="708"/>
      </w:tabs>
      <w:spacing w:after="160" w:line="259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Domylnie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Domylnie"/>
    <w:uiPriority w:val="99"/>
    <w:qFormat/>
    <w:rPr>
      <w:rFonts w:ascii="Tahoma" w:hAnsi="Tahoma" w:cs="Tahoma"/>
      <w:sz w:val="17"/>
      <w:szCs w:val="17"/>
    </w:rPr>
  </w:style>
  <w:style w:type="paragraph" w:customStyle="1" w:styleId="Tekstpodstawowy21">
    <w:name w:val="Tekst podstawowy 21"/>
    <w:basedOn w:val="Domylnie"/>
    <w:qFormat/>
    <w:pPr>
      <w:widowControl w:val="0"/>
      <w:jc w:val="both"/>
    </w:pPr>
    <w:rPr>
      <w:rFonts w:ascii="Arial" w:eastAsia="Arial Unicode MS" w:hAnsi="Arial" w:cs="Arial"/>
      <w:lang w:eastAsia="ar-SA"/>
    </w:rPr>
  </w:style>
  <w:style w:type="paragraph" w:styleId="Tekstdymka">
    <w:name w:val="Balloon Text"/>
    <w:basedOn w:val="Domylnie"/>
    <w:qFormat/>
    <w:rPr>
      <w:rFonts w:ascii="Tahoma" w:hAnsi="Tahoma"/>
      <w:sz w:val="16"/>
      <w:szCs w:val="16"/>
    </w:rPr>
  </w:style>
  <w:style w:type="paragraph" w:styleId="Adresnakopercie">
    <w:name w:val="envelope address"/>
    <w:basedOn w:val="Domylnie"/>
    <w:qFormat/>
    <w:pPr>
      <w:ind w:left="2880"/>
    </w:pPr>
    <w:rPr>
      <w:rFonts w:ascii="Arial" w:hAnsi="Arial" w:cs="Arial"/>
    </w:rPr>
  </w:style>
  <w:style w:type="paragraph" w:customStyle="1" w:styleId="Teksttreci20">
    <w:name w:val="Tekst treści (2)"/>
    <w:basedOn w:val="Domylnie"/>
    <w:qFormat/>
    <w:pPr>
      <w:widowControl w:val="0"/>
      <w:shd w:val="clear" w:color="auto" w:fill="FFFFFF"/>
      <w:spacing w:line="266" w:lineRule="exact"/>
      <w:ind w:hanging="360"/>
    </w:pPr>
    <w:rPr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C13C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C13C8"/>
    <w:rPr>
      <w:b/>
      <w:bCs/>
    </w:rPr>
  </w:style>
  <w:style w:type="paragraph" w:styleId="Akapitzlist">
    <w:name w:val="List Paragraph"/>
    <w:basedOn w:val="Normalny"/>
    <w:uiPriority w:val="99"/>
    <w:qFormat/>
    <w:rsid w:val="001D107C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3D90A-B533-4EA0-8F0C-396926E9B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budekk</dc:creator>
  <cp:lastModifiedBy>Monika Brenza</cp:lastModifiedBy>
  <cp:revision>2</cp:revision>
  <cp:lastPrinted>2017-07-10T07:27:00Z</cp:lastPrinted>
  <dcterms:created xsi:type="dcterms:W3CDTF">2021-12-13T08:56:00Z</dcterms:created>
  <dcterms:modified xsi:type="dcterms:W3CDTF">2021-12-13T08:56:00Z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