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60" w:line="259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 nr 6 do SIWZ</w:t>
      </w:r>
    </w:p>
    <w:tbl>
      <w:tblPr/>
      <w:tblGrid>
        <w:gridCol w:w="3477"/>
        <w:gridCol w:w="5585"/>
      </w:tblGrid>
      <w:tr>
        <w:trPr>
          <w:trHeight w:val="1454" w:hRule="auto"/>
          <w:jc w:val="left"/>
        </w:trPr>
        <w:tc>
          <w:tcPr>
            <w:tcW w:w="3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Piecz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ęć Wykonawcy/Wykonawc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</w:tc>
        <w:tc>
          <w:tcPr>
            <w:tcW w:w="5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WYKAZ ROBÓT BUDOWLANYCH</w:t>
            </w:r>
          </w:p>
        </w:tc>
      </w:tr>
    </w:tbl>
    <w:p>
      <w:pPr>
        <w:widowControl w:val="false"/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Zamawiaj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ący: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Gmina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ul. Dworcowa 15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42-625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świadczamy, że w okresie ostatnich pięciu lat przed upływem terminu składania ofert, a jeżeli okres działalności jest kr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ótszy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w tym okresie, zrealizowali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śmy poniższe roboty budowlane:</w:t>
      </w:r>
    </w:p>
    <w:tbl>
      <w:tblPr/>
      <w:tblGrid>
        <w:gridCol w:w="559"/>
        <w:gridCol w:w="2659"/>
        <w:gridCol w:w="1270"/>
        <w:gridCol w:w="1377"/>
        <w:gridCol w:w="1377"/>
        <w:gridCol w:w="1820"/>
      </w:tblGrid>
      <w:tr>
        <w:trPr>
          <w:trHeight w:val="878" w:hRule="auto"/>
          <w:jc w:val="left"/>
        </w:trPr>
        <w:tc>
          <w:tcPr>
            <w:tcW w:w="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Opis wykonanych robót budowlanych w sposób umo</w:t>
            </w: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żliwiający ocenę spełnienia warunk</w:t>
            </w: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ów udzia</w:t>
            </w: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łu w postępowaniu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Warto</w:t>
            </w: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ść </w:t>
            </w:r>
          </w:p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(w z</w:t>
            </w: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ł)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Data wykonania</w:t>
            </w:r>
          </w:p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(pocz</w:t>
            </w: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ątek i koniec)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Miejsce wykonania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59"/>
              <w:ind w:right="0" w:left="0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Nazwa podmiotu, na rzecz którego roboty zosta</w:t>
            </w:r>
            <w:r>
              <w:rPr>
                <w:rFonts w:ascii="Arial" w:hAnsi="Arial" w:cs="Arial" w:eastAsia="Arial"/>
                <w:b/>
                <w:color w:val="auto"/>
                <w:spacing w:val="4"/>
                <w:position w:val="0"/>
                <w:sz w:val="22"/>
                <w:shd w:fill="auto" w:val="clear"/>
              </w:rPr>
              <w:t xml:space="preserve">ły wykonane</w:t>
            </w:r>
          </w:p>
        </w:tc>
      </w:tr>
      <w:tr>
        <w:trPr>
          <w:trHeight w:val="680" w:hRule="auto"/>
          <w:jc w:val="left"/>
        </w:trPr>
        <w:tc>
          <w:tcPr>
            <w:tcW w:w="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Wykonanie instalacji fotowoltaicznej o mocy […] kWp.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4"/>
                <w:position w:val="0"/>
                <w:sz w:val="22"/>
                <w:shd w:fill="auto" w:val="clear"/>
              </w:rPr>
              <w:t xml:space="preserve">Wykonanie instalacji fotowoltaicznej o mocy […] kWp.</w:t>
            </w:r>
          </w:p>
        </w:tc>
        <w:tc>
          <w:tcPr>
            <w:tcW w:w="12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łączamy dowody określające, czy te roboty zostały wykonane należycie.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uppressAutoHyphens w:val="true"/>
        <w:spacing w:before="0" w:after="12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uppressAutoHyphens w:val="true"/>
        <w:spacing w:before="0" w:after="12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(podpis)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