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59"/>
        <w:gridCol w:w="3414"/>
        <w:gridCol w:w="4843"/>
      </w:tblGrid>
      <w:tr w:rsidR="00246F6D" w:rsidRPr="00D774DF" w:rsidTr="00F03C2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D" w:rsidRDefault="00246F6D" w:rsidP="00F03C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D" w:rsidRDefault="00246F6D" w:rsidP="00F03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1/54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D" w:rsidRDefault="00246F6D" w:rsidP="00F03C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Wniosek o wydanie zezwolenia na prowadzenie działalności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D" w:rsidRPr="000436A3" w:rsidRDefault="00246F6D" w:rsidP="00F03C22">
            <w:pPr>
              <w:jc w:val="center"/>
              <w:rPr>
                <w:rFonts w:ascii="Calibri" w:hAnsi="Calibri" w:cs="Gautami"/>
              </w:rPr>
            </w:pPr>
            <w:r>
              <w:rPr>
                <w:rFonts w:ascii="Calibri" w:hAnsi="Calibri"/>
              </w:rPr>
              <w:t>w zakresie opróżniania zbiorników bezodpływowych i transportu nieczystości ciekłych</w:t>
            </w:r>
          </w:p>
        </w:tc>
      </w:tr>
      <w:tr w:rsidR="00246F6D" w:rsidRPr="00D774DF" w:rsidTr="00F03C22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D" w:rsidRDefault="00246F6D" w:rsidP="00F03C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D" w:rsidRDefault="00246F6D" w:rsidP="00F03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2/68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D" w:rsidRDefault="00246F6D" w:rsidP="00F03C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Decyzja o wydaniu zezwolenia na prowadzenie działalności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D" w:rsidRDefault="00246F6D" w:rsidP="00F03C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zakresie opróżniania zbiorników bezodpływowych i transportu nieczystości ciekłych</w:t>
            </w:r>
          </w:p>
        </w:tc>
      </w:tr>
    </w:tbl>
    <w:p w:rsidR="00281F5A" w:rsidRDefault="00281F5A">
      <w:bookmarkStart w:id="0" w:name="_GoBack"/>
      <w:bookmarkEnd w:id="0"/>
    </w:p>
    <w:sectPr w:rsidR="0028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6D"/>
    <w:rsid w:val="00246F6D"/>
    <w:rsid w:val="002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1</cp:revision>
  <dcterms:created xsi:type="dcterms:W3CDTF">2017-05-10T09:29:00Z</dcterms:created>
  <dcterms:modified xsi:type="dcterms:W3CDTF">2017-05-10T09:30:00Z</dcterms:modified>
</cp:coreProperties>
</file>