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0" w:rsidRPr="00E9441D" w:rsidRDefault="00A92909" w:rsidP="00E9441D">
      <w:pPr>
        <w:pStyle w:val="Teksttreci30"/>
        <w:shd w:val="clear" w:color="auto" w:fill="auto"/>
        <w:spacing w:line="240" w:lineRule="auto"/>
        <w:ind w:left="5664" w:firstLine="708"/>
        <w:rPr>
          <w:sz w:val="20"/>
          <w:szCs w:val="20"/>
        </w:rPr>
      </w:pPr>
      <w:bookmarkStart w:id="0" w:name="_GoBack"/>
      <w:bookmarkEnd w:id="0"/>
      <w:r w:rsidRPr="00E9441D">
        <w:rPr>
          <w:sz w:val="20"/>
          <w:szCs w:val="20"/>
        </w:rPr>
        <w:t xml:space="preserve">Załącznik </w:t>
      </w:r>
    </w:p>
    <w:p w:rsidR="00E231A1" w:rsidRDefault="00A92909" w:rsidP="00E9441D">
      <w:pPr>
        <w:pStyle w:val="Teksttreci30"/>
        <w:shd w:val="clear" w:color="auto" w:fill="auto"/>
        <w:spacing w:line="240" w:lineRule="auto"/>
        <w:ind w:left="6372"/>
        <w:rPr>
          <w:sz w:val="20"/>
          <w:szCs w:val="20"/>
        </w:rPr>
      </w:pPr>
      <w:r w:rsidRPr="00E9441D">
        <w:rPr>
          <w:sz w:val="20"/>
          <w:szCs w:val="20"/>
        </w:rPr>
        <w:t>do Uchwały</w:t>
      </w:r>
    </w:p>
    <w:p w:rsidR="00C82640" w:rsidRPr="00E9441D" w:rsidRDefault="00A92909" w:rsidP="00E9441D">
      <w:pPr>
        <w:pStyle w:val="Teksttreci30"/>
        <w:shd w:val="clear" w:color="auto" w:fill="auto"/>
        <w:spacing w:line="240" w:lineRule="auto"/>
        <w:ind w:left="6372"/>
        <w:rPr>
          <w:sz w:val="20"/>
          <w:szCs w:val="20"/>
        </w:rPr>
      </w:pPr>
      <w:r w:rsidRPr="00E9441D">
        <w:rPr>
          <w:sz w:val="20"/>
          <w:szCs w:val="20"/>
        </w:rPr>
        <w:t xml:space="preserve"> Rady Gminy </w:t>
      </w:r>
      <w:r w:rsidR="00E231A1">
        <w:rPr>
          <w:sz w:val="20"/>
          <w:szCs w:val="20"/>
        </w:rPr>
        <w:t>Ożarowice</w:t>
      </w:r>
    </w:p>
    <w:p w:rsidR="009C3E2B" w:rsidRPr="00E9441D" w:rsidRDefault="00A92909" w:rsidP="00C82640">
      <w:pPr>
        <w:pStyle w:val="Teksttreci30"/>
        <w:shd w:val="clear" w:color="auto" w:fill="auto"/>
        <w:spacing w:line="240" w:lineRule="auto"/>
        <w:ind w:left="5664" w:firstLine="708"/>
        <w:rPr>
          <w:sz w:val="20"/>
          <w:szCs w:val="20"/>
        </w:rPr>
      </w:pPr>
      <w:r w:rsidRPr="00E9441D">
        <w:rPr>
          <w:sz w:val="20"/>
          <w:szCs w:val="20"/>
        </w:rPr>
        <w:t xml:space="preserve"> z dnia </w:t>
      </w:r>
    </w:p>
    <w:p w:rsidR="00C82640" w:rsidRPr="00E9441D" w:rsidRDefault="00C82640" w:rsidP="00C82640">
      <w:pPr>
        <w:pStyle w:val="Teksttreci30"/>
        <w:shd w:val="clear" w:color="auto" w:fill="auto"/>
        <w:spacing w:line="276" w:lineRule="auto"/>
        <w:ind w:firstLine="708"/>
        <w:rPr>
          <w:sz w:val="20"/>
          <w:szCs w:val="20"/>
        </w:rPr>
      </w:pPr>
    </w:p>
    <w:p w:rsidR="00E9441D" w:rsidRPr="00E9441D" w:rsidRDefault="00E9441D" w:rsidP="00C82640">
      <w:pPr>
        <w:pStyle w:val="Teksttreci30"/>
        <w:shd w:val="clear" w:color="auto" w:fill="auto"/>
        <w:spacing w:line="276" w:lineRule="auto"/>
        <w:ind w:firstLine="708"/>
        <w:rPr>
          <w:sz w:val="20"/>
          <w:szCs w:val="20"/>
        </w:rPr>
      </w:pPr>
    </w:p>
    <w:p w:rsidR="00C82640" w:rsidRPr="00E9441D" w:rsidRDefault="00E9441D" w:rsidP="00C82640">
      <w:pPr>
        <w:pStyle w:val="Teksttreci30"/>
        <w:shd w:val="clear" w:color="auto" w:fill="auto"/>
        <w:spacing w:line="276" w:lineRule="auto"/>
        <w:jc w:val="center"/>
        <w:rPr>
          <w:sz w:val="20"/>
          <w:szCs w:val="20"/>
          <w:u w:val="single"/>
        </w:rPr>
      </w:pPr>
      <w:r w:rsidRPr="00E9441D">
        <w:rPr>
          <w:sz w:val="20"/>
          <w:szCs w:val="20"/>
          <w:u w:val="single"/>
        </w:rPr>
        <w:t>ZAKŁAD GOSPODARKI KOMUNALNEJ W OŻAROWICACH</w:t>
      </w:r>
    </w:p>
    <w:p w:rsidR="00C82640" w:rsidRPr="00E9441D" w:rsidRDefault="00C82640" w:rsidP="00C82640">
      <w:pPr>
        <w:pStyle w:val="Nagwek10"/>
        <w:keepNext/>
        <w:keepLines/>
        <w:shd w:val="clear" w:color="auto" w:fill="auto"/>
        <w:spacing w:line="276" w:lineRule="auto"/>
        <w:rPr>
          <w:rStyle w:val="Nagwek11"/>
          <w:b/>
          <w:bCs/>
          <w:sz w:val="20"/>
          <w:szCs w:val="20"/>
        </w:rPr>
      </w:pPr>
      <w:bookmarkStart w:id="1" w:name="bookmark1"/>
    </w:p>
    <w:p w:rsidR="009C3E2B" w:rsidRPr="00E9441D" w:rsidRDefault="00A92909" w:rsidP="00C82640">
      <w:pPr>
        <w:pStyle w:val="Nagwek10"/>
        <w:keepNext/>
        <w:keepLines/>
        <w:shd w:val="clear" w:color="auto" w:fill="auto"/>
        <w:spacing w:line="276" w:lineRule="auto"/>
        <w:rPr>
          <w:sz w:val="20"/>
          <w:szCs w:val="20"/>
        </w:rPr>
      </w:pPr>
      <w:r w:rsidRPr="00E9441D">
        <w:rPr>
          <w:sz w:val="20"/>
          <w:szCs w:val="20"/>
        </w:rPr>
        <w:t>TARYFA</w:t>
      </w:r>
      <w:bookmarkEnd w:id="1"/>
    </w:p>
    <w:p w:rsidR="009C3E2B" w:rsidRPr="00E9441D" w:rsidRDefault="00A92909" w:rsidP="00C82640">
      <w:pPr>
        <w:pStyle w:val="Nagwek10"/>
        <w:keepNext/>
        <w:keepLines/>
        <w:shd w:val="clear" w:color="auto" w:fill="auto"/>
        <w:spacing w:line="276" w:lineRule="auto"/>
        <w:rPr>
          <w:sz w:val="20"/>
          <w:szCs w:val="20"/>
        </w:rPr>
      </w:pPr>
      <w:bookmarkStart w:id="2" w:name="bookmark2"/>
      <w:r w:rsidRPr="00E9441D">
        <w:rPr>
          <w:sz w:val="20"/>
          <w:szCs w:val="20"/>
        </w:rPr>
        <w:t>DLA ZBIOROWEGO ZAOPATRZENIA W WODĘ</w:t>
      </w:r>
      <w:bookmarkEnd w:id="2"/>
    </w:p>
    <w:p w:rsidR="00C82640" w:rsidRPr="00E9441D" w:rsidRDefault="00C82640" w:rsidP="00C82640">
      <w:pPr>
        <w:pStyle w:val="Nagwek10"/>
        <w:keepNext/>
        <w:keepLines/>
        <w:shd w:val="clear" w:color="auto" w:fill="auto"/>
        <w:spacing w:line="276" w:lineRule="auto"/>
        <w:rPr>
          <w:sz w:val="20"/>
          <w:szCs w:val="20"/>
        </w:rPr>
      </w:pPr>
    </w:p>
    <w:p w:rsidR="00E9441D" w:rsidRDefault="00E231A1" w:rsidP="00E9441D">
      <w:pPr>
        <w:pStyle w:val="Teksttreci30"/>
        <w:shd w:val="clear" w:color="auto" w:fill="auto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Obowiązująca na terenie G</w:t>
      </w:r>
      <w:r w:rsidR="00A92909" w:rsidRPr="00E9441D">
        <w:rPr>
          <w:sz w:val="20"/>
          <w:szCs w:val="20"/>
        </w:rPr>
        <w:t xml:space="preserve">miny </w:t>
      </w:r>
      <w:r>
        <w:rPr>
          <w:sz w:val="20"/>
          <w:szCs w:val="20"/>
        </w:rPr>
        <w:t xml:space="preserve">Ożarowice od dnia 10.06.2015r. – 09.06.2016r. zgodnie </w:t>
      </w:r>
      <w:r w:rsidR="00FA2C9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z Uchwałą Rady Gminy Ożarowice Nr </w:t>
      </w:r>
    </w:p>
    <w:p w:rsidR="00E231A1" w:rsidRDefault="00E231A1" w:rsidP="00E231A1">
      <w:pPr>
        <w:pStyle w:val="Teksttreci30"/>
        <w:shd w:val="clear" w:color="auto" w:fill="auto"/>
        <w:spacing w:line="276" w:lineRule="auto"/>
        <w:rPr>
          <w:sz w:val="20"/>
          <w:szCs w:val="20"/>
        </w:rPr>
      </w:pP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Spis treści:</w:t>
      </w:r>
    </w:p>
    <w:p w:rsidR="00E231A1" w:rsidRPr="000B03A3" w:rsidRDefault="00E231A1" w:rsidP="00E231A1">
      <w:pPr>
        <w:pStyle w:val="Domylnie"/>
        <w:tabs>
          <w:tab w:val="center" w:pos="4896"/>
          <w:tab w:val="left" w:pos="8505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 xml:space="preserve">        Informacje ogólne .......................................................................</w:t>
      </w:r>
      <w:r>
        <w:rPr>
          <w:rFonts w:ascii="Arial" w:hAnsi="Arial"/>
          <w:sz w:val="20"/>
        </w:rPr>
        <w:t>....................................1</w:t>
      </w: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1.     Rodzaj prowadzonej działalności................................................</w:t>
      </w:r>
      <w:r>
        <w:rPr>
          <w:rFonts w:ascii="Arial" w:hAnsi="Arial"/>
          <w:sz w:val="20"/>
        </w:rPr>
        <w:t>...</w:t>
      </w:r>
      <w:r w:rsidRPr="000B03A3">
        <w:rPr>
          <w:rFonts w:ascii="Arial" w:hAnsi="Arial"/>
          <w:sz w:val="20"/>
        </w:rPr>
        <w:t>......................</w:t>
      </w:r>
      <w:r>
        <w:rPr>
          <w:rFonts w:ascii="Arial" w:hAnsi="Arial"/>
          <w:sz w:val="20"/>
        </w:rPr>
        <w:t>...........1</w:t>
      </w: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2.     Rodzaj i struktura Taryfy ..............................................................</w:t>
      </w:r>
      <w:r>
        <w:rPr>
          <w:rFonts w:ascii="Arial" w:hAnsi="Arial"/>
          <w:sz w:val="20"/>
        </w:rPr>
        <w:t>..................................2</w:t>
      </w: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3.    Taryfowe grupy odbiorców usług ............................................................</w:t>
      </w:r>
      <w:r>
        <w:rPr>
          <w:rFonts w:ascii="Arial" w:hAnsi="Arial"/>
          <w:sz w:val="20"/>
        </w:rPr>
        <w:t>...</w:t>
      </w:r>
      <w:r w:rsidRPr="000B03A3">
        <w:rPr>
          <w:rFonts w:ascii="Arial" w:hAnsi="Arial"/>
          <w:sz w:val="20"/>
        </w:rPr>
        <w:t>..................</w:t>
      </w:r>
      <w:r>
        <w:rPr>
          <w:rFonts w:ascii="Arial" w:hAnsi="Arial"/>
          <w:sz w:val="20"/>
        </w:rPr>
        <w:t>...2</w:t>
      </w:r>
    </w:p>
    <w:p w:rsidR="00E231A1" w:rsidRPr="000B03A3" w:rsidRDefault="00E231A1" w:rsidP="00E231A1">
      <w:pPr>
        <w:pStyle w:val="Domylnie"/>
        <w:tabs>
          <w:tab w:val="center" w:pos="4896"/>
          <w:tab w:val="left" w:pos="8505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4.    Rodzaje i wysokość cen i stawek opłat  ........................................</w:t>
      </w:r>
      <w:r>
        <w:rPr>
          <w:rFonts w:ascii="Arial" w:hAnsi="Arial"/>
          <w:sz w:val="20"/>
        </w:rPr>
        <w:t xml:space="preserve">................................. </w:t>
      </w:r>
      <w:r w:rsidR="00E34072">
        <w:rPr>
          <w:rFonts w:ascii="Arial" w:hAnsi="Arial"/>
          <w:sz w:val="20"/>
        </w:rPr>
        <w:t>2</w:t>
      </w:r>
    </w:p>
    <w:p w:rsidR="00E231A1" w:rsidRPr="000B03A3" w:rsidRDefault="00E231A1" w:rsidP="00E231A1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5.    Warunki rozliczeń z uwzględnieniem wyposażenia nieruchomości w przyrządy                     </w:t>
      </w:r>
    </w:p>
    <w:p w:rsidR="00E231A1" w:rsidRPr="000B03A3" w:rsidRDefault="00E231A1" w:rsidP="00E231A1">
      <w:pPr>
        <w:tabs>
          <w:tab w:val="left" w:pos="8364"/>
        </w:tabs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 xml:space="preserve">       i urządzenia pomiarowe. ......................................................................................</w:t>
      </w:r>
      <w:r>
        <w:rPr>
          <w:rFonts w:ascii="Arial" w:hAnsi="Arial"/>
          <w:sz w:val="20"/>
          <w:szCs w:val="20"/>
        </w:rPr>
        <w:t xml:space="preserve">.......... </w:t>
      </w:r>
      <w:r w:rsidR="00E34072">
        <w:rPr>
          <w:rFonts w:ascii="Arial" w:hAnsi="Arial"/>
          <w:sz w:val="20"/>
          <w:szCs w:val="20"/>
        </w:rPr>
        <w:t>3</w:t>
      </w: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    Warunki stosowania cen i stawek opłat .........................................</w:t>
      </w:r>
      <w:r>
        <w:rPr>
          <w:rFonts w:ascii="Arial" w:hAnsi="Arial"/>
          <w:sz w:val="20"/>
        </w:rPr>
        <w:t>................................</w:t>
      </w:r>
      <w:r w:rsidR="00E34072">
        <w:rPr>
          <w:rFonts w:ascii="Arial" w:hAnsi="Arial"/>
          <w:sz w:val="20"/>
        </w:rPr>
        <w:t>.4</w:t>
      </w:r>
    </w:p>
    <w:p w:rsidR="00E231A1" w:rsidRPr="000B03A3" w:rsidRDefault="00E231A1" w:rsidP="00E231A1">
      <w:pPr>
        <w:pStyle w:val="Domylnie"/>
        <w:tabs>
          <w:tab w:val="center" w:pos="4896"/>
          <w:tab w:val="right" w:pos="9432"/>
        </w:tabs>
        <w:spacing w:after="120" w:line="288" w:lineRule="auto"/>
        <w:jc w:val="both"/>
        <w:rPr>
          <w:rFonts w:ascii="Arial" w:hAnsi="Arial"/>
          <w:sz w:val="20"/>
        </w:rPr>
      </w:pPr>
      <w:r w:rsidRPr="000B03A3">
        <w:rPr>
          <w:rFonts w:ascii="Arial" w:hAnsi="Arial"/>
          <w:sz w:val="20"/>
        </w:rPr>
        <w:t>6.1  Zakres świadczonych usług............................................................</w:t>
      </w:r>
      <w:r>
        <w:rPr>
          <w:rFonts w:ascii="Arial" w:hAnsi="Arial"/>
          <w:sz w:val="20"/>
        </w:rPr>
        <w:t>.............................. .</w:t>
      </w:r>
      <w:r w:rsidR="00E34072">
        <w:rPr>
          <w:rFonts w:ascii="Arial" w:hAnsi="Arial"/>
          <w:sz w:val="20"/>
        </w:rPr>
        <w:t>.4</w:t>
      </w:r>
    </w:p>
    <w:p w:rsidR="00E231A1" w:rsidRPr="000B03A3" w:rsidRDefault="00E231A1" w:rsidP="00E231A1">
      <w:pPr>
        <w:tabs>
          <w:tab w:val="left" w:pos="8364"/>
        </w:tabs>
        <w:spacing w:after="120"/>
        <w:jc w:val="both"/>
        <w:rPr>
          <w:rFonts w:ascii="Arial" w:hAnsi="Arial"/>
          <w:sz w:val="20"/>
          <w:szCs w:val="20"/>
        </w:rPr>
      </w:pPr>
      <w:r w:rsidRPr="000B03A3">
        <w:rPr>
          <w:rFonts w:ascii="Arial" w:hAnsi="Arial"/>
          <w:sz w:val="20"/>
          <w:szCs w:val="20"/>
        </w:rPr>
        <w:t>6.2  Standardy jakościowe obsługi odbiorców usług .............................</w:t>
      </w:r>
      <w:r>
        <w:rPr>
          <w:rFonts w:ascii="Arial" w:hAnsi="Arial"/>
          <w:sz w:val="20"/>
          <w:szCs w:val="20"/>
        </w:rPr>
        <w:t xml:space="preserve">................................ </w:t>
      </w:r>
      <w:r w:rsidR="00E34072">
        <w:rPr>
          <w:rFonts w:ascii="Arial" w:hAnsi="Arial"/>
          <w:sz w:val="20"/>
          <w:szCs w:val="20"/>
        </w:rPr>
        <w:t>4</w:t>
      </w:r>
    </w:p>
    <w:p w:rsidR="00E231A1" w:rsidRDefault="00E231A1" w:rsidP="00E231A1">
      <w:pPr>
        <w:pStyle w:val="Teksttreci30"/>
        <w:shd w:val="clear" w:color="auto" w:fill="auto"/>
        <w:spacing w:line="276" w:lineRule="auto"/>
        <w:rPr>
          <w:sz w:val="20"/>
          <w:szCs w:val="20"/>
        </w:rPr>
      </w:pPr>
    </w:p>
    <w:p w:rsidR="00E231A1" w:rsidRPr="00E9441D" w:rsidRDefault="00E231A1" w:rsidP="00E9441D">
      <w:pPr>
        <w:pStyle w:val="Teksttreci30"/>
        <w:shd w:val="clear" w:color="auto" w:fill="auto"/>
        <w:spacing w:line="276" w:lineRule="auto"/>
        <w:jc w:val="center"/>
        <w:rPr>
          <w:sz w:val="20"/>
          <w:szCs w:val="20"/>
        </w:rPr>
      </w:pPr>
    </w:p>
    <w:p w:rsidR="009C3E2B" w:rsidRPr="00E9441D" w:rsidRDefault="00A92909" w:rsidP="00E9441D">
      <w:pPr>
        <w:pStyle w:val="Nagwek10"/>
        <w:keepNext/>
        <w:keepLines/>
        <w:shd w:val="clear" w:color="auto" w:fill="auto"/>
        <w:spacing w:line="276" w:lineRule="auto"/>
        <w:jc w:val="left"/>
        <w:rPr>
          <w:sz w:val="20"/>
          <w:szCs w:val="20"/>
        </w:rPr>
      </w:pPr>
      <w:bookmarkStart w:id="3" w:name="bookmark3"/>
      <w:r w:rsidRPr="00E9441D">
        <w:rPr>
          <w:sz w:val="20"/>
          <w:szCs w:val="20"/>
        </w:rPr>
        <w:t>Informacje ogólne.</w:t>
      </w:r>
      <w:bookmarkEnd w:id="3"/>
    </w:p>
    <w:p w:rsidR="009C3E2B" w:rsidRPr="00E9441D" w:rsidRDefault="00A92909" w:rsidP="001921DB">
      <w:pPr>
        <w:pStyle w:val="Teksttreci20"/>
        <w:shd w:val="clear" w:color="auto" w:fill="auto"/>
        <w:spacing w:line="276" w:lineRule="auto"/>
        <w:jc w:val="both"/>
      </w:pPr>
      <w:r w:rsidRPr="00E9441D">
        <w:t>Niniejsza taryfa stanowi zestawienie cen i stawek opłat dla zbiorowego zaopatrzenia w wodę. Podstawa prawna opracowania taryfy:</w:t>
      </w:r>
    </w:p>
    <w:p w:rsidR="009C3E2B" w:rsidRPr="00E9441D" w:rsidRDefault="00A92909" w:rsidP="004B0A60">
      <w:pPr>
        <w:pStyle w:val="Teksttreci20"/>
        <w:numPr>
          <w:ilvl w:val="0"/>
          <w:numId w:val="1"/>
        </w:numPr>
        <w:shd w:val="clear" w:color="auto" w:fill="auto"/>
        <w:tabs>
          <w:tab w:val="left" w:pos="336"/>
        </w:tabs>
        <w:spacing w:line="276" w:lineRule="auto"/>
        <w:jc w:val="both"/>
      </w:pPr>
      <w:r w:rsidRPr="00E9441D">
        <w:t xml:space="preserve">Ustawa z dnia 7 czerwca 2001 r. o zbiorowym zapatrzeniu w wodę i zbiorowym odprowadzaniu ścieków </w:t>
      </w:r>
      <w:r w:rsidR="00C82640" w:rsidRPr="00E9441D">
        <w:t xml:space="preserve">  </w:t>
      </w:r>
      <w:r w:rsidR="00E9441D" w:rsidRPr="00E9441D">
        <w:t>(t.j.Dz. U. z 2006 r. Nr 123, poz. 858 z późn. zm.), zwana dalej Ustawą,</w:t>
      </w:r>
      <w:r w:rsidR="00C82640" w:rsidRPr="00E9441D">
        <w:t xml:space="preserve">       </w:t>
      </w:r>
    </w:p>
    <w:p w:rsidR="00E9441D" w:rsidRDefault="00A92909" w:rsidP="00E9441D">
      <w:pPr>
        <w:pStyle w:val="Teksttreci20"/>
        <w:numPr>
          <w:ilvl w:val="0"/>
          <w:numId w:val="1"/>
        </w:numPr>
        <w:shd w:val="clear" w:color="auto" w:fill="auto"/>
        <w:tabs>
          <w:tab w:val="left" w:pos="341"/>
        </w:tabs>
        <w:spacing w:line="276" w:lineRule="auto"/>
        <w:jc w:val="both"/>
      </w:pPr>
      <w:r w:rsidRPr="00E9441D">
        <w:t>Rozporządzenie Ministra Budownictwa z dnia 28 czerwca 2006 r. w sprawie określenia taryf, wzoru wniosku o</w:t>
      </w:r>
      <w:r w:rsidR="005B622F">
        <w:t xml:space="preserve"> </w:t>
      </w:r>
      <w:r w:rsidR="00E9441D" w:rsidRPr="00E9441D">
        <w:t>zatwierdzenie taryf oraz warunków rozliczeń za zbiorowe zapatrzenie w wodę i zbiorowe odprowadzanie ścieków ( Dz. U. z 2006 r. Nr 127, poz.886), zwane dalej Rozporządzeniem.</w:t>
      </w:r>
    </w:p>
    <w:p w:rsidR="00FA2C9E" w:rsidRPr="00E9441D" w:rsidRDefault="00FA2C9E" w:rsidP="00FA2C9E">
      <w:pPr>
        <w:pStyle w:val="Teksttreci20"/>
        <w:shd w:val="clear" w:color="auto" w:fill="auto"/>
        <w:tabs>
          <w:tab w:val="left" w:pos="341"/>
        </w:tabs>
        <w:spacing w:line="276" w:lineRule="auto"/>
        <w:jc w:val="both"/>
      </w:pPr>
    </w:p>
    <w:p w:rsidR="009C3E2B" w:rsidRPr="00E9441D" w:rsidRDefault="00A92909" w:rsidP="004B0A60">
      <w:pPr>
        <w:pStyle w:val="Nagwek10"/>
        <w:keepNext/>
        <w:keepLines/>
        <w:shd w:val="clear" w:color="auto" w:fill="auto"/>
        <w:spacing w:line="276" w:lineRule="auto"/>
        <w:jc w:val="both"/>
        <w:rPr>
          <w:sz w:val="20"/>
          <w:szCs w:val="20"/>
        </w:rPr>
      </w:pPr>
      <w:bookmarkStart w:id="4" w:name="bookmark4"/>
      <w:r w:rsidRPr="00E9441D">
        <w:rPr>
          <w:sz w:val="20"/>
          <w:szCs w:val="20"/>
        </w:rPr>
        <w:t>1. Rodzaje prowadzonej działalności.</w:t>
      </w:r>
      <w:bookmarkEnd w:id="4"/>
    </w:p>
    <w:p w:rsidR="009C3E2B" w:rsidRPr="00E9441D" w:rsidRDefault="00A92909" w:rsidP="004B0A60">
      <w:pPr>
        <w:pStyle w:val="Teksttreci20"/>
        <w:shd w:val="clear" w:color="auto" w:fill="auto"/>
        <w:spacing w:line="276" w:lineRule="auto"/>
        <w:jc w:val="both"/>
      </w:pPr>
      <w:r w:rsidRPr="00E9441D">
        <w:t>Zakład Gospodarki Komunalnej w Ożarowicach prowadzi działalność w zakresie zbiorowego zaopatrzenia w wodę</w:t>
      </w:r>
      <w:r w:rsidR="001921DB" w:rsidRPr="00E9441D">
        <w:t xml:space="preserve"> </w:t>
      </w:r>
      <w:r w:rsidRPr="00E9441D">
        <w:t>i zbiorowego odprowadzania ścieków.</w:t>
      </w:r>
    </w:p>
    <w:p w:rsidR="009C3E2B" w:rsidRPr="00E9441D" w:rsidRDefault="00A92909" w:rsidP="004B0A60">
      <w:pPr>
        <w:pStyle w:val="Teksttreci20"/>
        <w:shd w:val="clear" w:color="auto" w:fill="auto"/>
        <w:spacing w:line="276" w:lineRule="auto"/>
        <w:jc w:val="both"/>
      </w:pPr>
      <w:r w:rsidRPr="00E9441D">
        <w:t>Przedmiot działania Zakładu - w zakresie objętym ustawą - stanowi dostawa wody oraz odprowadzanie ścieków,</w:t>
      </w:r>
      <w:r w:rsidR="001921DB" w:rsidRPr="00E9441D">
        <w:t xml:space="preserve"> </w:t>
      </w:r>
      <w:r w:rsidRPr="00E9441D">
        <w:t>za pomocą urządzeń wodociągowych i urządzeń kanalizacyjnych, będących</w:t>
      </w:r>
      <w:r w:rsidR="00284B94">
        <w:t xml:space="preserve"> </w:t>
      </w:r>
      <w:r w:rsidRPr="00E9441D">
        <w:t>w eksploatacji przedsiębiorstwa.</w:t>
      </w:r>
    </w:p>
    <w:p w:rsidR="009C3E2B" w:rsidRPr="00E9441D" w:rsidRDefault="00A92909" w:rsidP="004B0A60">
      <w:pPr>
        <w:pStyle w:val="Teksttreci20"/>
        <w:shd w:val="clear" w:color="auto" w:fill="auto"/>
        <w:spacing w:line="276" w:lineRule="auto"/>
        <w:jc w:val="both"/>
      </w:pPr>
      <w:r w:rsidRPr="00E9441D">
        <w:t>Na terenie Gminy Ożarowice, Świerklaniec oraz gminy Bobrowniki Zakład prowadzi działalność na podstawie:</w:t>
      </w:r>
    </w:p>
    <w:p w:rsidR="009C3E2B" w:rsidRPr="00E9441D" w:rsidRDefault="00A92909" w:rsidP="004B0A6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jc w:val="both"/>
      </w:pPr>
      <w:r w:rsidRPr="00E9441D">
        <w:t>statutu Zakładu uchwalonego przez Radę Gminy Ożarowice z dnia 26.11.2003 r.</w:t>
      </w:r>
    </w:p>
    <w:p w:rsidR="009C3E2B" w:rsidRPr="00E9441D" w:rsidRDefault="00A92909" w:rsidP="004B0A6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jc w:val="both"/>
      </w:pPr>
      <w:r w:rsidRPr="00E9441D">
        <w:t>decyzji - zezwolenia nr OŚ.7031.13.2013/3 Wójta Gminy Bobrowniki z dnia 16.12.2013 r.</w:t>
      </w:r>
    </w:p>
    <w:p w:rsidR="009C3E2B" w:rsidRPr="00E9441D" w:rsidRDefault="00A92909" w:rsidP="004B0A6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line="276" w:lineRule="auto"/>
        <w:jc w:val="both"/>
      </w:pPr>
      <w:r w:rsidRPr="00E9441D">
        <w:t>decyzji - zezwolenia nr VG.K.7021,1,120.2013 Wójta Gminy Świerklaniec z dnia 16.12.2013 r.</w:t>
      </w:r>
    </w:p>
    <w:p w:rsidR="00C82640" w:rsidRPr="00E9441D" w:rsidRDefault="00A92909" w:rsidP="004B0A60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  <w:tab w:val="left" w:pos="1462"/>
          <w:tab w:val="center" w:pos="2974"/>
          <w:tab w:val="right" w:pos="3459"/>
          <w:tab w:val="right" w:pos="4995"/>
          <w:tab w:val="right" w:pos="5864"/>
          <w:tab w:val="right" w:pos="6277"/>
          <w:tab w:val="left" w:pos="6474"/>
        </w:tabs>
        <w:spacing w:line="276" w:lineRule="auto"/>
        <w:jc w:val="both"/>
      </w:pPr>
      <w:r w:rsidRPr="00E9441D">
        <w:t>regulaminu</w:t>
      </w:r>
      <w:r w:rsidRPr="00E9441D">
        <w:tab/>
        <w:t>dostarczania</w:t>
      </w:r>
      <w:r w:rsidRPr="00E9441D">
        <w:tab/>
        <w:t>wody</w:t>
      </w:r>
      <w:r w:rsidRPr="00E9441D">
        <w:tab/>
        <w:t>i</w:t>
      </w:r>
      <w:r w:rsidRPr="00E9441D">
        <w:tab/>
        <w:t>odprowadzania</w:t>
      </w:r>
      <w:r w:rsidRPr="00E9441D">
        <w:tab/>
        <w:t>ścieków</w:t>
      </w:r>
      <w:r w:rsidRPr="00E9441D">
        <w:tab/>
        <w:t>na</w:t>
      </w:r>
      <w:r w:rsidRPr="00E9441D">
        <w:tab/>
        <w:t>obszarze Gminy Ożarowice</w:t>
      </w:r>
    </w:p>
    <w:p w:rsidR="009C3E2B" w:rsidRPr="00E9441D" w:rsidRDefault="00C82640" w:rsidP="004B0A60">
      <w:pPr>
        <w:pStyle w:val="Teksttreci20"/>
        <w:shd w:val="clear" w:color="auto" w:fill="auto"/>
        <w:spacing w:line="276" w:lineRule="auto"/>
        <w:jc w:val="both"/>
      </w:pPr>
      <w:r w:rsidRPr="00E9441D">
        <w:t xml:space="preserve">      </w:t>
      </w:r>
      <w:r w:rsidR="00A92909" w:rsidRPr="00E9441D">
        <w:t>uchwalonego przez Radę Gminy Ożarowice uchwałą nr XXXI/36/2006 z dn. 16.02.2006 r.</w:t>
      </w:r>
    </w:p>
    <w:p w:rsidR="00C82640" w:rsidRPr="00E9441D" w:rsidRDefault="00A92909" w:rsidP="004B0A60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  <w:tab w:val="left" w:pos="1467"/>
          <w:tab w:val="center" w:pos="2974"/>
          <w:tab w:val="right" w:pos="3459"/>
          <w:tab w:val="right" w:pos="4995"/>
          <w:tab w:val="right" w:pos="5864"/>
          <w:tab w:val="right" w:pos="6277"/>
          <w:tab w:val="left" w:pos="6483"/>
        </w:tabs>
        <w:spacing w:line="276" w:lineRule="auto"/>
        <w:jc w:val="both"/>
      </w:pPr>
      <w:r w:rsidRPr="00E9441D">
        <w:t>regulaminu</w:t>
      </w:r>
      <w:r w:rsidRPr="00E9441D">
        <w:tab/>
        <w:t>dostarczania</w:t>
      </w:r>
      <w:r w:rsidRPr="00E9441D">
        <w:tab/>
        <w:t>wody</w:t>
      </w:r>
      <w:r w:rsidRPr="00E9441D">
        <w:tab/>
        <w:t>i</w:t>
      </w:r>
      <w:r w:rsidRPr="00E9441D">
        <w:tab/>
        <w:t>odprowadzania</w:t>
      </w:r>
      <w:r w:rsidRPr="00E9441D">
        <w:tab/>
        <w:t>ścieków</w:t>
      </w:r>
      <w:r w:rsidRPr="00E9441D">
        <w:tab/>
        <w:t>na</w:t>
      </w:r>
      <w:r w:rsidRPr="00E9441D">
        <w:tab/>
        <w:t>obszarze Gminy Bobrowniki</w:t>
      </w:r>
    </w:p>
    <w:p w:rsidR="009C3E2B" w:rsidRPr="00E9441D" w:rsidRDefault="00C82640" w:rsidP="004B0A60">
      <w:pPr>
        <w:pStyle w:val="Teksttreci20"/>
        <w:shd w:val="clear" w:color="auto" w:fill="auto"/>
        <w:spacing w:line="276" w:lineRule="auto"/>
        <w:jc w:val="both"/>
      </w:pPr>
      <w:r w:rsidRPr="00E9441D">
        <w:t xml:space="preserve">       </w:t>
      </w:r>
      <w:r w:rsidR="00A92909" w:rsidRPr="00E9441D">
        <w:t>uchwalonego przez Radę Gminy Bobrowniki uchwałą nr XXVI/344/12 z dn. 31.01.2013 r.</w:t>
      </w:r>
    </w:p>
    <w:p w:rsidR="00C82640" w:rsidRPr="00E9441D" w:rsidRDefault="00A92909" w:rsidP="004B0A60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  <w:tab w:val="left" w:pos="1467"/>
          <w:tab w:val="center" w:pos="2974"/>
          <w:tab w:val="right" w:pos="3459"/>
          <w:tab w:val="right" w:pos="4995"/>
          <w:tab w:val="right" w:pos="5864"/>
          <w:tab w:val="right" w:pos="6277"/>
          <w:tab w:val="left" w:pos="6488"/>
        </w:tabs>
        <w:spacing w:line="276" w:lineRule="auto"/>
        <w:jc w:val="both"/>
      </w:pPr>
      <w:r w:rsidRPr="00E9441D">
        <w:t>regulaminu</w:t>
      </w:r>
      <w:r w:rsidRPr="00E9441D">
        <w:tab/>
        <w:t>dostarczania</w:t>
      </w:r>
      <w:r w:rsidRPr="00E9441D">
        <w:tab/>
        <w:t>wody</w:t>
      </w:r>
      <w:r w:rsidRPr="00E9441D">
        <w:tab/>
        <w:t>i</w:t>
      </w:r>
      <w:r w:rsidRPr="00E9441D">
        <w:tab/>
        <w:t>odprowadzania</w:t>
      </w:r>
      <w:r w:rsidRPr="00E9441D">
        <w:tab/>
        <w:t>ścieków</w:t>
      </w:r>
      <w:r w:rsidRPr="00E9441D">
        <w:tab/>
        <w:t>na</w:t>
      </w:r>
      <w:r w:rsidRPr="00E9441D">
        <w:tab/>
        <w:t>terenie Gminy Świerklaniec</w:t>
      </w:r>
    </w:p>
    <w:p w:rsidR="009C3E2B" w:rsidRPr="00E9441D" w:rsidRDefault="00C82640" w:rsidP="004B0A60">
      <w:pPr>
        <w:pStyle w:val="Teksttreci20"/>
        <w:shd w:val="clear" w:color="auto" w:fill="auto"/>
        <w:spacing w:line="276" w:lineRule="auto"/>
        <w:jc w:val="both"/>
      </w:pPr>
      <w:r w:rsidRPr="00E9441D">
        <w:t xml:space="preserve">      </w:t>
      </w:r>
      <w:r w:rsidR="00A92909" w:rsidRPr="00E9441D">
        <w:t>uchwalonego przez Radę Gminy Świerklaniec uchwałą nr XLIX/408/02 z dn. 27.05.2002 r.</w:t>
      </w:r>
    </w:p>
    <w:p w:rsidR="009C3E2B" w:rsidRPr="00E9441D" w:rsidRDefault="00A92909" w:rsidP="001921DB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39"/>
        </w:tabs>
        <w:spacing w:line="276" w:lineRule="auto"/>
        <w:rPr>
          <w:sz w:val="20"/>
          <w:szCs w:val="20"/>
        </w:rPr>
      </w:pPr>
      <w:bookmarkStart w:id="5" w:name="bookmark6"/>
      <w:r w:rsidRPr="00E9441D">
        <w:rPr>
          <w:sz w:val="20"/>
          <w:szCs w:val="20"/>
        </w:rPr>
        <w:lastRenderedPageBreak/>
        <w:t>Rodzaj i struktura taryfy.</w:t>
      </w:r>
      <w:bookmarkEnd w:id="5"/>
    </w:p>
    <w:p w:rsidR="009C3E2B" w:rsidRPr="00E9441D" w:rsidRDefault="00A92909" w:rsidP="001921DB">
      <w:pPr>
        <w:pStyle w:val="Teksttreci20"/>
        <w:shd w:val="clear" w:color="auto" w:fill="auto"/>
        <w:spacing w:line="276" w:lineRule="auto"/>
        <w:jc w:val="both"/>
      </w:pPr>
      <w:r w:rsidRPr="00E9441D">
        <w:t>Taryfę - zgodnie z przepisami rozporządzenia - oparto na wartości niezbędnych przychodów. Uzyskanie niezbędnych przychodów z opłat jest niezbędne do pokrycia kosztów bieżącej eksploatacji i utrzymania infrastruktury wodociągowej.</w:t>
      </w:r>
    </w:p>
    <w:p w:rsidR="00284B94" w:rsidRDefault="00A92909" w:rsidP="001921DB">
      <w:pPr>
        <w:pStyle w:val="Teksttreci20"/>
        <w:shd w:val="clear" w:color="auto" w:fill="auto"/>
        <w:spacing w:line="276" w:lineRule="auto"/>
        <w:jc w:val="both"/>
      </w:pPr>
      <w:r w:rsidRPr="00E9441D">
        <w:t>Zgodnie z ustawą, taryfy zostały zaprojektowane w sposób zapewniający:</w:t>
      </w:r>
    </w:p>
    <w:p w:rsidR="00284B94" w:rsidRDefault="00284B94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 xml:space="preserve"> uzyskanie niezbędnych przychodów,</w:t>
      </w:r>
      <w:r w:rsidR="00C82640" w:rsidRPr="00E9441D">
        <w:t xml:space="preserve"> </w:t>
      </w:r>
    </w:p>
    <w:p w:rsidR="00284B94" w:rsidRDefault="00284B94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C82640" w:rsidRPr="00E9441D">
        <w:t xml:space="preserve">ochronę odbiorców usług przed nieuzasadnionym wzrostem opłat i cen, </w:t>
      </w:r>
    </w:p>
    <w:p w:rsidR="00C82640" w:rsidRPr="00E9441D" w:rsidRDefault="00284B94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C82640" w:rsidRPr="00E9441D">
        <w:t>eliminowanie subsydiowania skrośnego,</w:t>
      </w:r>
    </w:p>
    <w:p w:rsidR="00C82640" w:rsidRPr="00E9441D" w:rsidRDefault="00284B94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C82640" w:rsidRPr="00E9441D">
        <w:t>motywowanie odbiorców usług do racjonalnego użytkowania wody,</w:t>
      </w:r>
    </w:p>
    <w:p w:rsidR="00C82640" w:rsidRDefault="00284B94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C82640" w:rsidRPr="00E9441D">
        <w:t>łatwość obliczania opłat i sprawdzania przez odbiorców usług wysokości opłat i cen ich dotyczących.</w:t>
      </w:r>
    </w:p>
    <w:p w:rsidR="00284B94" w:rsidRPr="00E9441D" w:rsidRDefault="00284B94" w:rsidP="001921DB">
      <w:pPr>
        <w:pStyle w:val="Teksttreci20"/>
        <w:shd w:val="clear" w:color="auto" w:fill="auto"/>
        <w:spacing w:line="276" w:lineRule="auto"/>
        <w:jc w:val="both"/>
      </w:pPr>
    </w:p>
    <w:p w:rsidR="00C82640" w:rsidRPr="00E9441D" w:rsidRDefault="00C82640" w:rsidP="001921DB">
      <w:pPr>
        <w:pStyle w:val="Teksttreci20"/>
        <w:shd w:val="clear" w:color="auto" w:fill="auto"/>
        <w:spacing w:line="276" w:lineRule="auto"/>
        <w:jc w:val="both"/>
      </w:pPr>
      <w:r w:rsidRPr="00E9441D">
        <w:t xml:space="preserve">Uwzględniając powyższe, w zakresie zbiorowego zaopatrzenia w wodę wyłoniono </w:t>
      </w:r>
      <w:r w:rsidRPr="00E9441D">
        <w:rPr>
          <w:rStyle w:val="PogrubienieTeksttreci295pt"/>
          <w:sz w:val="20"/>
          <w:szCs w:val="20"/>
        </w:rPr>
        <w:t xml:space="preserve">taryfę niejednolitą wieloczłonową, </w:t>
      </w:r>
      <w:r w:rsidRPr="00E9441D">
        <w:t>obejmującą wszystkich odbiorców usług.</w:t>
      </w:r>
    </w:p>
    <w:p w:rsidR="009C3E2B" w:rsidRPr="00E9441D" w:rsidRDefault="009C3E2B" w:rsidP="001921DB">
      <w:pPr>
        <w:pStyle w:val="Teksttreci20"/>
        <w:shd w:val="clear" w:color="auto" w:fill="auto"/>
        <w:spacing w:line="276" w:lineRule="auto"/>
        <w:ind w:firstLine="708"/>
        <w:jc w:val="both"/>
      </w:pPr>
    </w:p>
    <w:p w:rsidR="009C3E2B" w:rsidRPr="00E9441D" w:rsidRDefault="00A92909" w:rsidP="001921DB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44"/>
        </w:tabs>
        <w:spacing w:line="276" w:lineRule="auto"/>
        <w:rPr>
          <w:sz w:val="20"/>
          <w:szCs w:val="20"/>
        </w:rPr>
      </w:pPr>
      <w:bookmarkStart w:id="6" w:name="bookmark7"/>
      <w:r w:rsidRPr="00E9441D">
        <w:rPr>
          <w:sz w:val="20"/>
          <w:szCs w:val="20"/>
        </w:rPr>
        <w:t>Taryfowe grupy odbiorców usług.</w:t>
      </w:r>
      <w:bookmarkEnd w:id="6"/>
    </w:p>
    <w:p w:rsidR="009C3E2B" w:rsidRPr="00E9441D" w:rsidRDefault="00A92909" w:rsidP="001921DB">
      <w:pPr>
        <w:pStyle w:val="Teksttreci20"/>
        <w:shd w:val="clear" w:color="auto" w:fill="auto"/>
        <w:spacing w:line="276" w:lineRule="auto"/>
        <w:jc w:val="both"/>
      </w:pPr>
      <w:r w:rsidRPr="00E9441D">
        <w:t>Zgodnie z rozporządzeniem, przedsiębiorstwa wodociągowo-kanalizacyjne dokonują alokacji kosztów na taryfowe grupy odbiorców usług, uwzględniając lokalne uwarunkowania, w szczególności:</w:t>
      </w:r>
    </w:p>
    <w:p w:rsidR="005B622F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>wielkość zróżnicowania kosztów świadczenia usług w poszczególnych taryfowych grupach</w:t>
      </w:r>
    </w:p>
    <w:p w:rsidR="009C3E2B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  </w:t>
      </w:r>
      <w:r w:rsidR="00A92909" w:rsidRPr="00E9441D">
        <w:t>odbiorców usług, mierzoną kosztami jednostkowymi,</w:t>
      </w:r>
    </w:p>
    <w:p w:rsidR="009C3E2B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>dostępność danych odnoszących się do poszczególnych rodzajów kosztów,</w:t>
      </w:r>
    </w:p>
    <w:p w:rsidR="009C3E2B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>strukturę planowanych taryf,</w:t>
      </w:r>
    </w:p>
    <w:p w:rsidR="005B622F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>spodziewane korzyści ekonomiczne z wprowadzenia nowych metod alokacji, w porównaniu</w:t>
      </w:r>
    </w:p>
    <w:p w:rsidR="005B622F" w:rsidRDefault="005B622F" w:rsidP="005B622F">
      <w:pPr>
        <w:pStyle w:val="Teksttreci20"/>
        <w:shd w:val="clear" w:color="auto" w:fill="auto"/>
        <w:spacing w:line="276" w:lineRule="auto"/>
        <w:jc w:val="both"/>
      </w:pPr>
      <w:r>
        <w:t xml:space="preserve">  </w:t>
      </w:r>
      <w:r w:rsidR="00A92909" w:rsidRPr="00E9441D">
        <w:t>z kosztem ich wdrożenia,</w:t>
      </w:r>
      <w:r w:rsidRPr="005B622F">
        <w:t xml:space="preserve"> </w:t>
      </w:r>
    </w:p>
    <w:p w:rsidR="009C3E2B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Pr="00E9441D">
        <w:t>stabilność stosowanych metod alokacji kosztów,</w:t>
      </w:r>
    </w:p>
    <w:p w:rsidR="009C3E2B" w:rsidRPr="00E9441D" w:rsidRDefault="005B622F" w:rsidP="001921DB">
      <w:pPr>
        <w:pStyle w:val="Teksttreci20"/>
        <w:shd w:val="clear" w:color="auto" w:fill="auto"/>
        <w:spacing w:line="276" w:lineRule="auto"/>
        <w:jc w:val="both"/>
      </w:pPr>
      <w:r>
        <w:t xml:space="preserve">- </w:t>
      </w:r>
      <w:r w:rsidR="00A92909" w:rsidRPr="00E9441D">
        <w:t>wyposażenie w wodomierze i urządzenia pomiarowe.</w:t>
      </w:r>
    </w:p>
    <w:p w:rsidR="009C3E2B" w:rsidRPr="00E9441D" w:rsidRDefault="00A92909" w:rsidP="001921DB">
      <w:pPr>
        <w:pStyle w:val="Teksttreci20"/>
        <w:shd w:val="clear" w:color="auto" w:fill="auto"/>
        <w:spacing w:line="276" w:lineRule="auto"/>
        <w:jc w:val="both"/>
      </w:pPr>
      <w:r w:rsidRPr="00E9441D">
        <w:t xml:space="preserve">Uwzględniając sposób korzystania z urządzeń wodociągowych, a także koszty zaopatrzenia w wodę w zakresie </w:t>
      </w:r>
      <w:r w:rsidRPr="00E9441D">
        <w:rPr>
          <w:rStyle w:val="PogrubienieTeksttreci295pt"/>
          <w:sz w:val="20"/>
          <w:szCs w:val="20"/>
        </w:rPr>
        <w:t xml:space="preserve">zbiorowego dostarczania wody </w:t>
      </w:r>
      <w:r w:rsidRPr="00E9441D">
        <w:t xml:space="preserve">wyłoniono </w:t>
      </w:r>
      <w:r w:rsidR="00284B94" w:rsidRPr="005B622F">
        <w:rPr>
          <w:b/>
        </w:rPr>
        <w:t>cztery</w:t>
      </w:r>
      <w:r w:rsidR="00284B94">
        <w:t xml:space="preserve"> </w:t>
      </w:r>
      <w:r w:rsidR="00284B94">
        <w:rPr>
          <w:rStyle w:val="PogrubienieTeksttreci295pt"/>
          <w:sz w:val="20"/>
          <w:szCs w:val="20"/>
        </w:rPr>
        <w:t>taryfowe grupy</w:t>
      </w:r>
      <w:r w:rsidRPr="00E9441D">
        <w:rPr>
          <w:rStyle w:val="PogrubienieTeksttreci295pt"/>
          <w:sz w:val="20"/>
          <w:szCs w:val="20"/>
        </w:rPr>
        <w:t xml:space="preserve"> odbiorców usług - </w:t>
      </w:r>
      <w:r w:rsidRPr="00E9441D">
        <w:t>gospodarstwa domowe i pozostali odbiorcy usług, których będzie obowiązywać jednolita cena za dostarczoną wodę</w:t>
      </w:r>
      <w:r w:rsidR="00284B94">
        <w:t xml:space="preserve"> i zróżnicowana wysokość stawek opłat abonamentowych uzależniona od przepływu nominalnego wody. </w:t>
      </w:r>
      <w:r w:rsidRPr="00E9441D">
        <w:t xml:space="preserve">Wartość </w:t>
      </w:r>
      <w:r w:rsidR="00284B94">
        <w:t>opłat i stawek abonamentowych</w:t>
      </w:r>
      <w:r w:rsidRPr="00E9441D">
        <w:t xml:space="preserve"> zawiera Tabela nr 1.</w:t>
      </w:r>
    </w:p>
    <w:p w:rsidR="009C3E2B" w:rsidRPr="00E9441D" w:rsidRDefault="00A92909" w:rsidP="00C82640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49"/>
        </w:tabs>
        <w:spacing w:line="276" w:lineRule="auto"/>
        <w:rPr>
          <w:sz w:val="20"/>
          <w:szCs w:val="20"/>
        </w:rPr>
      </w:pPr>
      <w:bookmarkStart w:id="7" w:name="bookmark8"/>
      <w:r w:rsidRPr="00E9441D">
        <w:rPr>
          <w:sz w:val="20"/>
          <w:szCs w:val="20"/>
        </w:rPr>
        <w:t>Rodzaje i wysokość cen i stawek opłat.</w:t>
      </w:r>
      <w:bookmarkEnd w:id="7"/>
    </w:p>
    <w:p w:rsidR="009C3E2B" w:rsidRPr="00E9441D" w:rsidRDefault="00A92909" w:rsidP="00E34072">
      <w:pPr>
        <w:pStyle w:val="Teksttreci20"/>
        <w:shd w:val="clear" w:color="auto" w:fill="auto"/>
        <w:spacing w:line="276" w:lineRule="auto"/>
        <w:jc w:val="both"/>
      </w:pPr>
      <w:r w:rsidRPr="00E9441D">
        <w:t>W rozliczeniach z odbiorcami usług, o których mowa w punkcie 3 taryfy, w okresie od dnia 1</w:t>
      </w:r>
      <w:r w:rsidR="00E34072">
        <w:t>0</w:t>
      </w:r>
      <w:r w:rsidRPr="00E9441D">
        <w:t xml:space="preserve"> </w:t>
      </w:r>
      <w:r w:rsidR="00284B94">
        <w:t>czerwca</w:t>
      </w:r>
      <w:r w:rsidR="00FA2C9E">
        <w:t xml:space="preserve"> 2015</w:t>
      </w:r>
      <w:r w:rsidRPr="00E9441D">
        <w:t>r.</w:t>
      </w:r>
      <w:r w:rsidR="001921DB" w:rsidRPr="00E9441D">
        <w:t xml:space="preserve"> do </w:t>
      </w:r>
      <w:r w:rsidRPr="00E9441D">
        <w:t xml:space="preserve"> </w:t>
      </w:r>
      <w:r w:rsidR="00E34072">
        <w:t>9 czerwca</w:t>
      </w:r>
      <w:r w:rsidR="00284B94">
        <w:t xml:space="preserve"> 2016</w:t>
      </w:r>
      <w:r w:rsidRPr="00E9441D">
        <w:t>r. obowiązują następujące ceny i stawki opłat abonamentowych za dostarczoną wodę - taryfa niejednolita wieloczłonowa (tabela nr 1) oraz stawka opłat za przyłączenie do urządzeń wodociągowych będących</w:t>
      </w:r>
      <w:r w:rsidR="001921DB" w:rsidRPr="00E9441D">
        <w:t xml:space="preserve"> </w:t>
      </w:r>
      <w:r w:rsidRPr="00E9441D">
        <w:t>w posiadaniu Zakładu (tabela nr 2):</w:t>
      </w:r>
    </w:p>
    <w:p w:rsidR="001921DB" w:rsidRPr="00E9441D" w:rsidRDefault="001921DB" w:rsidP="00C82640">
      <w:pPr>
        <w:pStyle w:val="Teksttreci20"/>
        <w:shd w:val="clear" w:color="auto" w:fill="auto"/>
        <w:spacing w:line="276" w:lineRule="auto"/>
      </w:pPr>
    </w:p>
    <w:p w:rsidR="009C3E2B" w:rsidRPr="00E9441D" w:rsidRDefault="00A92909" w:rsidP="00C82640">
      <w:pPr>
        <w:pStyle w:val="Nagwek20"/>
        <w:keepNext/>
        <w:keepLines/>
        <w:shd w:val="clear" w:color="auto" w:fill="auto"/>
        <w:spacing w:line="276" w:lineRule="auto"/>
        <w:jc w:val="left"/>
        <w:rPr>
          <w:sz w:val="20"/>
          <w:szCs w:val="20"/>
        </w:rPr>
      </w:pPr>
      <w:bookmarkStart w:id="8" w:name="bookmark9"/>
      <w:r w:rsidRPr="00E9441D">
        <w:rPr>
          <w:sz w:val="20"/>
          <w:szCs w:val="20"/>
        </w:rPr>
        <w:t xml:space="preserve">Tabela nr 1. Wysokość cen i stawek opłat abonamentowych za dostarczoną wodę na okres od dnia </w:t>
      </w:r>
      <w:r w:rsidR="00E231A1">
        <w:rPr>
          <w:sz w:val="20"/>
          <w:szCs w:val="20"/>
        </w:rPr>
        <w:t>10</w:t>
      </w:r>
      <w:r w:rsidRPr="00E9441D">
        <w:rPr>
          <w:sz w:val="20"/>
          <w:szCs w:val="20"/>
        </w:rPr>
        <w:t xml:space="preserve"> </w:t>
      </w:r>
      <w:r w:rsidR="00284B94">
        <w:rPr>
          <w:sz w:val="20"/>
          <w:szCs w:val="20"/>
        </w:rPr>
        <w:t>czerwca</w:t>
      </w:r>
      <w:r w:rsidRPr="00E9441D">
        <w:rPr>
          <w:sz w:val="20"/>
          <w:szCs w:val="20"/>
        </w:rPr>
        <w:t xml:space="preserve"> 2015 r. do dnia </w:t>
      </w:r>
      <w:r w:rsidR="00E231A1">
        <w:rPr>
          <w:sz w:val="20"/>
          <w:szCs w:val="20"/>
        </w:rPr>
        <w:t>09 czerwca</w:t>
      </w:r>
      <w:r w:rsidRPr="00E9441D">
        <w:rPr>
          <w:sz w:val="20"/>
          <w:szCs w:val="20"/>
        </w:rPr>
        <w:t xml:space="preserve"> 2016 r. (w złotych):</w:t>
      </w:r>
      <w:bookmarkEnd w:id="8"/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2126"/>
        <w:gridCol w:w="1417"/>
        <w:gridCol w:w="1276"/>
        <w:gridCol w:w="1276"/>
      </w:tblGrid>
      <w:tr w:rsidR="00284B94" w:rsidRPr="00F2715D" w:rsidTr="00C72B7F">
        <w:trPr>
          <w:trHeight w:val="783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bookmark10"/>
            <w:r w:rsidRPr="00F2715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F2715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L.p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Taryfowa grupa odbiorców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 xml:space="preserve">Cena netto     </w:t>
            </w:r>
            <w:r w:rsidR="00E1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15D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Cena brutto     w złotych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Jednostka</w:t>
            </w:r>
            <w:r w:rsidRPr="00F2715D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</w:tr>
      <w:tr w:rsidR="00284B94" w:rsidRPr="00F2715D" w:rsidTr="00C72B7F">
        <w:trPr>
          <w:trHeight w:val="105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4B94" w:rsidRPr="00F2715D" w:rsidTr="005B622F">
        <w:trPr>
          <w:cantSplit/>
          <w:trHeight w:val="721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 xml:space="preserve">Gospodarstwa domowe   </w:t>
            </w:r>
            <w:r w:rsidR="00F2715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2715D">
              <w:rPr>
                <w:rFonts w:ascii="Arial" w:hAnsi="Arial" w:cs="Arial"/>
                <w:sz w:val="20"/>
                <w:szCs w:val="20"/>
              </w:rPr>
              <w:t xml:space="preserve">    i pozostali odbiorcy usług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u których przepływ nominalny  (Q nom.) wody nie przekracza  4,0m</w:t>
            </w:r>
            <w:r w:rsidRPr="00F271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2715D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za 1m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4,31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zł / m</w:t>
            </w:r>
            <w:r w:rsidRPr="00F271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284B94" w:rsidRPr="00F2715D" w:rsidTr="00F2715D">
        <w:trPr>
          <w:cantSplit/>
          <w:trHeight w:val="604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3,91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4,22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5B622F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 /odbiorcę </w:t>
            </w:r>
            <w:r w:rsidR="00284B94" w:rsidRPr="00F2715D">
              <w:rPr>
                <w:rFonts w:ascii="Arial" w:hAnsi="Arial" w:cs="Arial"/>
                <w:sz w:val="20"/>
                <w:szCs w:val="20"/>
              </w:rPr>
              <w:t xml:space="preserve"> miesiąc</w:t>
            </w:r>
          </w:p>
        </w:tc>
      </w:tr>
      <w:tr w:rsidR="00284B94" w:rsidRPr="00F2715D" w:rsidTr="00C72B7F">
        <w:trPr>
          <w:cantSplit/>
          <w:trHeight w:val="854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 xml:space="preserve">Gospodarstwa domowe    </w:t>
            </w:r>
            <w:r w:rsidR="00F27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15D">
              <w:rPr>
                <w:rFonts w:ascii="Arial" w:hAnsi="Arial" w:cs="Arial"/>
                <w:sz w:val="20"/>
                <w:szCs w:val="20"/>
              </w:rPr>
              <w:t xml:space="preserve">    i pozostali odbiorcy usług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u których przepływ nominalny (Q nom.) wody jest większy od 4,0m</w:t>
            </w:r>
            <w:r w:rsidRPr="00F271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2715D">
              <w:rPr>
                <w:rFonts w:ascii="Arial" w:hAnsi="Arial" w:cs="Arial"/>
                <w:sz w:val="20"/>
                <w:szCs w:val="20"/>
              </w:rPr>
              <w:t>/h ale nie przekracza  15,0 m</w:t>
            </w:r>
            <w:r w:rsidRPr="00F271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2715D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za 1m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zł / m³</w:t>
            </w:r>
          </w:p>
        </w:tc>
      </w:tr>
      <w:tr w:rsidR="00284B94" w:rsidRPr="00F2715D" w:rsidTr="00E14CC6">
        <w:trPr>
          <w:cantSplit/>
          <w:trHeight w:val="768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15,67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16,92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5B622F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 /odbiorcę </w:t>
            </w:r>
            <w:r w:rsidR="00284B94" w:rsidRPr="00F2715D">
              <w:rPr>
                <w:rFonts w:ascii="Arial" w:hAnsi="Arial" w:cs="Arial"/>
                <w:sz w:val="20"/>
                <w:szCs w:val="20"/>
              </w:rPr>
              <w:t xml:space="preserve"> miesiąc</w:t>
            </w:r>
          </w:p>
        </w:tc>
      </w:tr>
      <w:tr w:rsidR="00284B94" w:rsidRPr="00F2715D" w:rsidTr="005B622F">
        <w:trPr>
          <w:cantSplit/>
          <w:trHeight w:val="808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4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 xml:space="preserve">Gospodarstwa domowe   </w:t>
            </w:r>
            <w:r w:rsidR="00F271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2715D">
              <w:rPr>
                <w:rFonts w:ascii="Arial" w:hAnsi="Arial" w:cs="Arial"/>
                <w:sz w:val="20"/>
                <w:szCs w:val="20"/>
              </w:rPr>
              <w:t xml:space="preserve">     i pozostali odbiorcy,</w:t>
            </w:r>
          </w:p>
          <w:p w:rsidR="00284B94" w:rsidRPr="00F2715D" w:rsidRDefault="00284B94" w:rsidP="00F27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u których przepływ nominalny (Q nom.) wody przekracza 15,0 m</w:t>
            </w:r>
            <w:r w:rsidRPr="00F271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2715D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za 1m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zł /m³</w:t>
            </w:r>
          </w:p>
        </w:tc>
      </w:tr>
      <w:tr w:rsidR="00284B94" w:rsidRPr="00F2715D" w:rsidTr="005B622F">
        <w:trPr>
          <w:cantSplit/>
          <w:trHeight w:val="525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137,30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148,28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5B622F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 /odbiorcę </w:t>
            </w:r>
            <w:r w:rsidR="00284B94" w:rsidRPr="00F2715D">
              <w:rPr>
                <w:rFonts w:ascii="Arial" w:hAnsi="Arial" w:cs="Arial"/>
                <w:sz w:val="20"/>
                <w:szCs w:val="20"/>
              </w:rPr>
              <w:t xml:space="preserve"> miesiąc</w:t>
            </w:r>
          </w:p>
        </w:tc>
      </w:tr>
      <w:tr w:rsidR="00284B94" w:rsidRPr="00F2715D" w:rsidTr="00C72B7F">
        <w:trPr>
          <w:cantSplit/>
          <w:trHeight w:val="796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Gospodarstwa domowe         i pozostali odbiorcy usług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rozliczani według średnich norm zużycia wody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cena za 1m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  <w:r w:rsidRPr="00F27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dostarczonej wody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zł /m³</w:t>
            </w:r>
          </w:p>
        </w:tc>
      </w:tr>
      <w:tr w:rsidR="00284B94" w:rsidRPr="00F2715D" w:rsidTr="005B622F">
        <w:trPr>
          <w:cantSplit/>
          <w:trHeight w:val="505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stawka opłaty abonamentowej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6,54</w:t>
            </w:r>
          </w:p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284B94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15D">
              <w:rPr>
                <w:rFonts w:ascii="Arial" w:hAnsi="Arial" w:cs="Arial"/>
                <w:sz w:val="20"/>
                <w:szCs w:val="20"/>
              </w:rPr>
              <w:t>7,06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84B94" w:rsidRPr="00F2715D" w:rsidRDefault="005B622F" w:rsidP="00C72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 /odbiorcę </w:t>
            </w:r>
            <w:r w:rsidR="00284B94" w:rsidRPr="00F2715D">
              <w:rPr>
                <w:rFonts w:ascii="Arial" w:hAnsi="Arial" w:cs="Arial"/>
                <w:sz w:val="20"/>
                <w:szCs w:val="20"/>
              </w:rPr>
              <w:t xml:space="preserve"> miesiąc</w:t>
            </w:r>
          </w:p>
        </w:tc>
      </w:tr>
    </w:tbl>
    <w:p w:rsidR="001921DB" w:rsidRPr="00E9441D" w:rsidRDefault="001921DB" w:rsidP="00C82640">
      <w:pPr>
        <w:pStyle w:val="Nagwek20"/>
        <w:keepNext/>
        <w:keepLines/>
        <w:shd w:val="clear" w:color="auto" w:fill="auto"/>
        <w:spacing w:line="276" w:lineRule="auto"/>
        <w:jc w:val="left"/>
        <w:rPr>
          <w:sz w:val="20"/>
          <w:szCs w:val="20"/>
        </w:rPr>
      </w:pPr>
    </w:p>
    <w:p w:rsidR="001921DB" w:rsidRPr="00E9441D" w:rsidRDefault="00A92909" w:rsidP="00C82640">
      <w:pPr>
        <w:pStyle w:val="Nagwek20"/>
        <w:keepNext/>
        <w:keepLines/>
        <w:shd w:val="clear" w:color="auto" w:fill="auto"/>
        <w:spacing w:line="276" w:lineRule="auto"/>
        <w:jc w:val="left"/>
        <w:rPr>
          <w:sz w:val="20"/>
          <w:szCs w:val="20"/>
        </w:rPr>
      </w:pPr>
      <w:r w:rsidRPr="00E9441D">
        <w:rPr>
          <w:sz w:val="20"/>
          <w:szCs w:val="20"/>
        </w:rPr>
        <w:t xml:space="preserve">Tabela nr 2. Wysokość stawek opłaty za przyłączenia do urządzeń wodociągowych na okres </w:t>
      </w:r>
    </w:p>
    <w:p w:rsidR="009C3E2B" w:rsidRPr="00E9441D" w:rsidRDefault="00A92909" w:rsidP="00C82640">
      <w:pPr>
        <w:pStyle w:val="Nagwek20"/>
        <w:keepNext/>
        <w:keepLines/>
        <w:shd w:val="clear" w:color="auto" w:fill="auto"/>
        <w:spacing w:line="276" w:lineRule="auto"/>
        <w:jc w:val="left"/>
        <w:rPr>
          <w:sz w:val="20"/>
          <w:szCs w:val="20"/>
        </w:rPr>
      </w:pPr>
      <w:r w:rsidRPr="00E9441D">
        <w:rPr>
          <w:sz w:val="20"/>
          <w:szCs w:val="20"/>
        </w:rPr>
        <w:t xml:space="preserve">od dnia </w:t>
      </w:r>
      <w:r w:rsidR="00E231A1">
        <w:rPr>
          <w:sz w:val="20"/>
          <w:szCs w:val="20"/>
        </w:rPr>
        <w:t>10 czerwca 2015</w:t>
      </w:r>
      <w:r w:rsidR="00B230A0">
        <w:rPr>
          <w:sz w:val="20"/>
          <w:szCs w:val="20"/>
        </w:rPr>
        <w:t>r.</w:t>
      </w:r>
      <w:r w:rsidR="00E231A1">
        <w:rPr>
          <w:sz w:val="20"/>
          <w:szCs w:val="20"/>
        </w:rPr>
        <w:t xml:space="preserve"> do dnia 9 czerwca 2016r</w:t>
      </w:r>
      <w:r w:rsidRPr="00E9441D">
        <w:rPr>
          <w:sz w:val="20"/>
          <w:szCs w:val="20"/>
        </w:rPr>
        <w:t>. (w złotych):</w:t>
      </w:r>
      <w:bookmarkEnd w:id="9"/>
    </w:p>
    <w:tbl>
      <w:tblPr>
        <w:tblOverlap w:val="never"/>
        <w:tblW w:w="9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67"/>
        <w:gridCol w:w="2933"/>
        <w:gridCol w:w="1128"/>
        <w:gridCol w:w="1116"/>
        <w:gridCol w:w="1318"/>
      </w:tblGrid>
      <w:tr w:rsidR="009C3E2B" w:rsidRPr="00E9441D" w:rsidTr="00E14CC6">
        <w:trPr>
          <w:trHeight w:val="12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Taryfowa grupa odbiorców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Wyszczególnienie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Cena netto w złotych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 xml:space="preserve">Cena brutto </w:t>
            </w:r>
            <w:r w:rsidR="001921DB" w:rsidRPr="00E9441D">
              <w:t xml:space="preserve">    </w:t>
            </w:r>
            <w:r w:rsidRPr="00E9441D">
              <w:t>w złotych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4B0A60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Jednostka</w:t>
            </w:r>
          </w:p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miary</w:t>
            </w:r>
          </w:p>
        </w:tc>
      </w:tr>
      <w:tr w:rsidR="009C3E2B" w:rsidRPr="00E9441D" w:rsidTr="004B0A60">
        <w:trPr>
          <w:trHeight w:val="31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14CC6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6</w:t>
            </w:r>
          </w:p>
        </w:tc>
      </w:tr>
      <w:tr w:rsidR="009C3E2B" w:rsidRPr="00E9441D" w:rsidTr="004B0A60">
        <w:trPr>
          <w:trHeight w:val="10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C82640">
            <w:pPr>
              <w:pStyle w:val="Teksttreci20"/>
              <w:shd w:val="clear" w:color="auto" w:fill="auto"/>
              <w:spacing w:line="276" w:lineRule="auto"/>
            </w:pPr>
            <w:r w:rsidRPr="00E9441D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C82640">
            <w:pPr>
              <w:pStyle w:val="Teksttreci20"/>
              <w:shd w:val="clear" w:color="auto" w:fill="auto"/>
              <w:spacing w:line="276" w:lineRule="auto"/>
            </w:pPr>
            <w:r w:rsidRPr="00E9441D">
              <w:t>Gospodarstwa domowe i pozostali odbiorcy usług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C82640">
            <w:pPr>
              <w:pStyle w:val="Teksttreci20"/>
              <w:shd w:val="clear" w:color="auto" w:fill="auto"/>
              <w:spacing w:line="276" w:lineRule="auto"/>
            </w:pPr>
            <w:r w:rsidRPr="00E9441D">
              <w:t>Stawka opłat za przyłączenie do urządzeń wodociągowych będących w posiadaniu Zakładu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1921DB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103,44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1921DB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127,23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2B" w:rsidRPr="00E9441D" w:rsidRDefault="00A92909" w:rsidP="00E231A1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zł/</w:t>
            </w:r>
          </w:p>
          <w:p w:rsidR="009C3E2B" w:rsidRPr="00E9441D" w:rsidRDefault="00A92909" w:rsidP="00E231A1">
            <w:pPr>
              <w:pStyle w:val="Teksttreci20"/>
              <w:shd w:val="clear" w:color="auto" w:fill="auto"/>
              <w:spacing w:line="276" w:lineRule="auto"/>
              <w:jc w:val="center"/>
            </w:pPr>
            <w:r w:rsidRPr="00E9441D">
              <w:t>przyłącze</w:t>
            </w:r>
            <w:r w:rsidR="004B0A60" w:rsidRPr="00E9441D">
              <w:t>nie</w:t>
            </w:r>
          </w:p>
          <w:p w:rsidR="009C3E2B" w:rsidRPr="00E9441D" w:rsidRDefault="009C3E2B" w:rsidP="00C82640">
            <w:pPr>
              <w:pStyle w:val="Teksttreci20"/>
              <w:shd w:val="clear" w:color="auto" w:fill="auto"/>
              <w:spacing w:line="276" w:lineRule="auto"/>
            </w:pPr>
          </w:p>
        </w:tc>
      </w:tr>
    </w:tbl>
    <w:p w:rsidR="001921DB" w:rsidRPr="00E9441D" w:rsidRDefault="001921DB" w:rsidP="00C82640">
      <w:pPr>
        <w:pStyle w:val="Teksttreci20"/>
        <w:shd w:val="clear" w:color="auto" w:fill="auto"/>
        <w:spacing w:line="276" w:lineRule="auto"/>
      </w:pP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ind w:firstLine="708"/>
        <w:jc w:val="both"/>
      </w:pPr>
      <w:r w:rsidRPr="00E9441D">
        <w:t>Do cen i stawek opłat określonych w taryfie dolicza się podatek od towarów i usług, zgodnie</w:t>
      </w: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9441D">
        <w:t xml:space="preserve">z § 2 pkt. 9 do 11 Rozporządzenia Ministra Budownictwa z dnia 28 czerwca 2006 r. (Dz. U z 2006 r. </w:t>
      </w:r>
      <w:r w:rsidR="005B622F">
        <w:t xml:space="preserve">               </w:t>
      </w:r>
      <w:r w:rsidRPr="00E9441D">
        <w:t>Nr 127 poz.866)</w:t>
      </w:r>
    </w:p>
    <w:p w:rsidR="009C3E2B" w:rsidRPr="00E9441D" w:rsidRDefault="00A92909" w:rsidP="00E14CC6">
      <w:pPr>
        <w:pStyle w:val="Nagwek20"/>
        <w:keepNext/>
        <w:keepLines/>
        <w:shd w:val="clear" w:color="auto" w:fill="auto"/>
        <w:spacing w:line="360" w:lineRule="auto"/>
        <w:rPr>
          <w:sz w:val="20"/>
          <w:szCs w:val="20"/>
        </w:rPr>
      </w:pPr>
      <w:bookmarkStart w:id="10" w:name="bookmark11"/>
      <w:r w:rsidRPr="00E9441D">
        <w:rPr>
          <w:sz w:val="20"/>
          <w:szCs w:val="20"/>
        </w:rPr>
        <w:t>5. Warunki rozliczeń za zaopatrzenie w wodę.</w:t>
      </w:r>
      <w:bookmarkEnd w:id="10"/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9441D">
        <w:t>W rozliczeniu z odbiorcami za dostarczoną wodę będą stosowane następujące ceny i stawki opłat:</w:t>
      </w:r>
    </w:p>
    <w:p w:rsidR="009C3E2B" w:rsidRPr="00E9441D" w:rsidRDefault="00A92909" w:rsidP="00E14CC6">
      <w:pPr>
        <w:pStyle w:val="Teksttreci20"/>
        <w:numPr>
          <w:ilvl w:val="0"/>
          <w:numId w:val="5"/>
        </w:numPr>
        <w:shd w:val="clear" w:color="auto" w:fill="auto"/>
        <w:tabs>
          <w:tab w:val="left" w:pos="274"/>
        </w:tabs>
        <w:spacing w:line="360" w:lineRule="auto"/>
        <w:jc w:val="both"/>
      </w:pPr>
      <w:r w:rsidRPr="00E9441D">
        <w:t>cena za 1m</w:t>
      </w:r>
      <w:r w:rsidRPr="00E9441D">
        <w:rPr>
          <w:vertAlign w:val="superscript"/>
        </w:rPr>
        <w:t>3</w:t>
      </w:r>
      <w:r w:rsidRPr="00E9441D">
        <w:t xml:space="preserve"> dostarczanej wody w zł: netto 4,31 zł,</w:t>
      </w: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9441D">
        <w:t>gdzie:</w:t>
      </w: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9441D">
        <w:rPr>
          <w:rStyle w:val="PogrubienieTeksttreci295pt"/>
          <w:sz w:val="20"/>
          <w:szCs w:val="20"/>
        </w:rPr>
        <w:t>-cena za dostarczoną wodę</w:t>
      </w:r>
      <w:r w:rsidRPr="00E9441D">
        <w:t>-wielkość wyrażona w jednostkach pieniężnych, którą odbiorca usług jest obowiązany zapłacić przedsiębiorstwu wodociągowo-kanalizacyjnemu za 1 m</w:t>
      </w:r>
      <w:r w:rsidRPr="00E9441D">
        <w:rPr>
          <w:vertAlign w:val="superscript"/>
        </w:rPr>
        <w:t>3</w:t>
      </w:r>
      <w:r w:rsidRPr="00E9441D">
        <w:t xml:space="preserve"> dostarczonej wody; </w:t>
      </w:r>
      <w:r w:rsidR="00E14CC6">
        <w:t xml:space="preserve">              </w:t>
      </w:r>
      <w:r w:rsidRPr="00E9441D">
        <w:t>do ceny dolicza się podatek od towarów i usług, w wysokości określonej odrębnymi przepisami.</w:t>
      </w:r>
    </w:p>
    <w:p w:rsidR="009C3E2B" w:rsidRPr="00E9441D" w:rsidRDefault="00A92909" w:rsidP="00E14CC6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</w:tabs>
        <w:spacing w:line="360" w:lineRule="auto"/>
        <w:jc w:val="both"/>
      </w:pPr>
      <w:r w:rsidRPr="00E9441D">
        <w:t>stawki opłaty abonamentowej: gdzie:</w:t>
      </w:r>
    </w:p>
    <w:p w:rsidR="009C3E2B" w:rsidRPr="00E9441D" w:rsidRDefault="00A92909" w:rsidP="00E14CC6">
      <w:pPr>
        <w:pStyle w:val="Teksttreci20"/>
        <w:numPr>
          <w:ilvl w:val="0"/>
          <w:numId w:val="6"/>
        </w:numPr>
        <w:shd w:val="clear" w:color="auto" w:fill="auto"/>
        <w:tabs>
          <w:tab w:val="left" w:pos="202"/>
        </w:tabs>
        <w:spacing w:line="360" w:lineRule="auto"/>
        <w:jc w:val="both"/>
      </w:pPr>
      <w:r w:rsidRPr="00E9441D">
        <w:rPr>
          <w:rStyle w:val="PogrubienieTeksttreci295pt"/>
          <w:sz w:val="20"/>
          <w:szCs w:val="20"/>
        </w:rPr>
        <w:t xml:space="preserve">stawka opłaty abonamentowej </w:t>
      </w:r>
      <w:r w:rsidRPr="00E9441D">
        <w:t>- wielkość wyrażona w jednostkach pieniężnych w zł na odbiorcę usług za okres rozliczeniowy, którą odbiorca usług jest obowiązany zapłacić przedsiębiorstwu wodociągowo- kanalizacyjnemu</w:t>
      </w:r>
      <w:r w:rsidR="001921DB" w:rsidRPr="00E9441D">
        <w:t xml:space="preserve"> </w:t>
      </w:r>
      <w:r w:rsidRPr="00E9441D">
        <w:t>za utrzymanie w gotowości do świadczenia usług urządzeń wodociągowych oraz jednostkę usługi odczytu wodomierza lub urządzenia pomiarowego i rozliczenia należności za ilość dostarczonej wody; do stawki opłaty abonamentowej dolicza się podatek od towarów i usług, w wysokości określonej odrębnymi przepisami.</w:t>
      </w: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9441D">
        <w:t>Opłata abonamentowa naliczana jest za pełny miesiąc z góry. Obowiązek uiszczenia opłaty abonamentowej posiadają również odbiorcy rozliczani na podstawie średnich norm zużycia wody. Także w tym przypadku opłata abonamentowa naliczana jest za pełny miesiąc z góry.</w:t>
      </w:r>
    </w:p>
    <w:p w:rsidR="009C3E2B" w:rsidRPr="00E9441D" w:rsidRDefault="00A92909" w:rsidP="00E14CC6">
      <w:pPr>
        <w:pStyle w:val="Teksttreci20"/>
        <w:numPr>
          <w:ilvl w:val="0"/>
          <w:numId w:val="6"/>
        </w:numPr>
        <w:shd w:val="clear" w:color="auto" w:fill="auto"/>
        <w:tabs>
          <w:tab w:val="left" w:pos="207"/>
        </w:tabs>
        <w:spacing w:line="360" w:lineRule="auto"/>
        <w:jc w:val="both"/>
      </w:pPr>
      <w:r w:rsidRPr="00E9441D">
        <w:rPr>
          <w:rStyle w:val="PogrubienieTeksttreci295pt"/>
          <w:sz w:val="20"/>
          <w:szCs w:val="20"/>
        </w:rPr>
        <w:t xml:space="preserve">stawka opłat za przyłączenie do urządzeń wodociągowych będących w posiadaniu Zakładu - </w:t>
      </w:r>
      <w:r w:rsidRPr="00E9441D">
        <w:t>opłata ta obejmuje koszty dokumentów związanych z: zapewnieniem dostawy wody, wydaniem warunków technicznych przyłączenia do gminnej sieci wodociągowej, uzgodnienia projektu oraz wydania protokołu odbioru przyłącza domowego wodociągowego.</w:t>
      </w:r>
    </w:p>
    <w:p w:rsidR="009C3E2B" w:rsidRPr="00E9441D" w:rsidRDefault="00A92909" w:rsidP="00E14CC6">
      <w:pPr>
        <w:pStyle w:val="Teksttreci20"/>
        <w:shd w:val="clear" w:color="auto" w:fill="auto"/>
        <w:spacing w:line="360" w:lineRule="auto"/>
        <w:jc w:val="both"/>
        <w:rPr>
          <w:sz w:val="22"/>
          <w:szCs w:val="22"/>
        </w:rPr>
      </w:pPr>
      <w:r w:rsidRPr="00E9441D">
        <w:lastRenderedPageBreak/>
        <w:t>W przypadku zmiany nominalnego przepływu przez przyłącze Zakład pobiera opłatę wg stawki przewidzianej</w:t>
      </w:r>
      <w:r w:rsidR="00E14CC6">
        <w:t xml:space="preserve"> </w:t>
      </w:r>
      <w:r w:rsidRPr="00E9441D">
        <w:t>dla nowego przepływu, za okres, który obejmuje faktura, wyrażona w</w:t>
      </w:r>
      <w:r w:rsidRPr="00E9441D">
        <w:rPr>
          <w:sz w:val="22"/>
          <w:szCs w:val="22"/>
        </w:rPr>
        <w:t xml:space="preserve"> złotych na odbiorcę na miesiąc.</w:t>
      </w:r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>Rozliczenia za zbiorowe zaopatrzenie w wodę prowadzone są zgodnie z przepisami Ustawy z dnia 7 czerwca 2001 r. o zbiorowym zapatrzeniu w wodę i zbiorowym odprowadzaniu ścieków (t.j. Dz. U. z 2006 r. Nr 123, poz. 858 z późn. zm.) oraz Rozporządzenia Ministra Budownictwa z dnia 28 czerwca 2006 r. w sprawie określenia taryf, wzoru wniosku o zatwierdzenie taryf oraz warunków rozliczeń za zbiorowe zapatrzenie w wodę i zbiorowe odprowadzanie ścieków (Dz. U. z 2006 r. Nr 127, poz.886), na podstawie określonych w taryfie cen i stawek opłat oraz ilości dostarczonej wody.</w:t>
      </w:r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>Ilość wody dostarczonej do nieruchomości ustala się na podstawie wskazania wodomierza głównego,</w:t>
      </w:r>
      <w:r w:rsidR="00E14CC6">
        <w:t xml:space="preserve">          </w:t>
      </w:r>
      <w:r w:rsidRPr="00E14CC6">
        <w:t xml:space="preserve"> a w przypadku braku wodomierzy, ilość dostarczonej wody do budynku ustala się zgodnie z przeciętnymi normami zużycia wody, określonymi w Rozporządzeniu Ministra Infrastruktury z dnia 14 stycznia 2002 r. w sprawie określania przeciętnych norm zużycia wody. Pozostałe szczegółowe zasady rozliczeń precyzuje regulamin dostarczania wody obowiązujący na terenie działania Zakładu.</w:t>
      </w:r>
    </w:p>
    <w:p w:rsidR="001921DB" w:rsidRPr="00E9441D" w:rsidRDefault="001921DB" w:rsidP="00E14CC6">
      <w:pPr>
        <w:pStyle w:val="Teksttreci20"/>
        <w:shd w:val="clear" w:color="auto" w:fill="auto"/>
        <w:spacing w:line="360" w:lineRule="auto"/>
        <w:jc w:val="both"/>
        <w:rPr>
          <w:sz w:val="22"/>
          <w:szCs w:val="22"/>
        </w:rPr>
      </w:pPr>
    </w:p>
    <w:p w:rsidR="009C3E2B" w:rsidRPr="00E14CC6" w:rsidRDefault="00A92909" w:rsidP="00E14CC6">
      <w:pPr>
        <w:pStyle w:val="Nagwek20"/>
        <w:keepNext/>
        <w:keepLines/>
        <w:shd w:val="clear" w:color="auto" w:fill="auto"/>
        <w:spacing w:line="360" w:lineRule="auto"/>
        <w:rPr>
          <w:sz w:val="20"/>
          <w:szCs w:val="20"/>
        </w:rPr>
      </w:pPr>
      <w:bookmarkStart w:id="11" w:name="bookmark12"/>
      <w:r w:rsidRPr="00E14CC6">
        <w:rPr>
          <w:sz w:val="20"/>
          <w:szCs w:val="20"/>
        </w:rPr>
        <w:t>6, Warunki stosowania cen i stawek opłat.</w:t>
      </w:r>
      <w:bookmarkEnd w:id="11"/>
    </w:p>
    <w:p w:rsidR="009C3E2B" w:rsidRPr="00E14CC6" w:rsidRDefault="00A92909" w:rsidP="00E14CC6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469"/>
        </w:tabs>
        <w:spacing w:line="360" w:lineRule="auto"/>
        <w:rPr>
          <w:sz w:val="20"/>
          <w:szCs w:val="20"/>
        </w:rPr>
      </w:pPr>
      <w:bookmarkStart w:id="12" w:name="bookmark13"/>
      <w:r w:rsidRPr="00E14CC6">
        <w:rPr>
          <w:sz w:val="20"/>
          <w:szCs w:val="20"/>
        </w:rPr>
        <w:t>Zakres świadczonych usług dla poszczególnych taryfowych grup odbiorców</w:t>
      </w:r>
      <w:bookmarkEnd w:id="12"/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 xml:space="preserve">Działalność w zakresie zbiorowego zaopatrzenia w wodę Zakład realizuje w oparciu o produkcję wody z 2 ujęć głębinowych w Pyrzowicach i Tąpkowicach oraz o zakup wody zgodnie z umowami na dostawę wody z Górnośląskim Przedsiębiorstwem Wodociągów w Katowicach i Gminnym Zakładem Gospodarki Wodnej i Komunalnej </w:t>
      </w:r>
      <w:r w:rsidR="001921DB" w:rsidRPr="00E14CC6">
        <w:t xml:space="preserve"> </w:t>
      </w:r>
      <w:r w:rsidRPr="00E14CC6">
        <w:t>w Mierzęcicach.</w:t>
      </w:r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>Zakład w zakresie zbiorowego zaopatrzenia w wodę obsługuje 1911 odbiorców z terenu Gminy Ożarowice,</w:t>
      </w:r>
      <w:r w:rsidR="001921DB" w:rsidRPr="00E14CC6">
        <w:t xml:space="preserve"> </w:t>
      </w:r>
      <w:r w:rsidRPr="00E14CC6">
        <w:t xml:space="preserve">4 odbiorców z terenu gminy Bobrowniki - Sączów ul. Siewierska oraz 9 odbiorców z terenu gminy Świerklaniec- Bizja, 1 odbiorca bezumowny z terenu gminy Mierzęcice. W roku obrachunkowym sprzedano </w:t>
      </w:r>
      <w:r w:rsidR="00E14CC6">
        <w:t>203 975</w:t>
      </w:r>
      <w:r w:rsidRPr="00E14CC6">
        <w:t xml:space="preserve"> m</w:t>
      </w:r>
      <w:r w:rsidRPr="00E14CC6">
        <w:rPr>
          <w:vertAlign w:val="superscript"/>
        </w:rPr>
        <w:t>3</w:t>
      </w:r>
      <w:r w:rsidRPr="00E14CC6">
        <w:t xml:space="preserve"> wody.</w:t>
      </w:r>
    </w:p>
    <w:p w:rsidR="009C3E2B" w:rsidRPr="00E14CC6" w:rsidRDefault="00A92909" w:rsidP="00E14CC6">
      <w:pPr>
        <w:pStyle w:val="Nagwek20"/>
        <w:keepNext/>
        <w:keepLines/>
        <w:numPr>
          <w:ilvl w:val="0"/>
          <w:numId w:val="7"/>
        </w:numPr>
        <w:shd w:val="clear" w:color="auto" w:fill="auto"/>
        <w:tabs>
          <w:tab w:val="left" w:pos="469"/>
        </w:tabs>
        <w:spacing w:line="360" w:lineRule="auto"/>
        <w:rPr>
          <w:sz w:val="20"/>
          <w:szCs w:val="20"/>
        </w:rPr>
      </w:pPr>
      <w:bookmarkStart w:id="13" w:name="bookmark14"/>
      <w:r w:rsidRPr="00E14CC6">
        <w:rPr>
          <w:sz w:val="20"/>
          <w:szCs w:val="20"/>
        </w:rPr>
        <w:t>Standardy jakościowe obsługi wszystkich odbiorców usług</w:t>
      </w:r>
      <w:bookmarkEnd w:id="13"/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>Określone w taryfie ceny i stawki opłat stosuje się przy zachowaniu standardów jakościowych obsługi klientów, które wynikają z obowiązujących przepisów prawnych i które zostały określone w regulaminie dostarczania wody</w:t>
      </w:r>
      <w:r w:rsidR="001921DB" w:rsidRPr="00E14CC6">
        <w:t xml:space="preserve">  </w:t>
      </w:r>
      <w:r w:rsidRPr="00E14CC6">
        <w:t>i odprowadzania ścieków.</w:t>
      </w:r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jc w:val="both"/>
      </w:pPr>
      <w:r w:rsidRPr="00E14CC6">
        <w:t>W zakresie jakości świadczonych usług Zakład realizuje zadania określone w:</w:t>
      </w:r>
    </w:p>
    <w:p w:rsidR="009C3E2B" w:rsidRPr="00E14CC6" w:rsidRDefault="00A92909" w:rsidP="00E14CC6">
      <w:pPr>
        <w:pStyle w:val="Teksttreci20"/>
        <w:numPr>
          <w:ilvl w:val="0"/>
          <w:numId w:val="8"/>
        </w:numPr>
        <w:shd w:val="clear" w:color="auto" w:fill="auto"/>
        <w:tabs>
          <w:tab w:val="left" w:pos="315"/>
        </w:tabs>
        <w:spacing w:line="360" w:lineRule="auto"/>
        <w:jc w:val="both"/>
      </w:pPr>
      <w:r w:rsidRPr="00E14CC6">
        <w:t>regulaminie dostarczania wody i odprowadzania ścieków, obowiązującym na terenie jego działania,</w:t>
      </w:r>
    </w:p>
    <w:p w:rsidR="009C3E2B" w:rsidRPr="00E14CC6" w:rsidRDefault="00A92909" w:rsidP="00E14CC6">
      <w:pPr>
        <w:pStyle w:val="Teksttreci20"/>
        <w:numPr>
          <w:ilvl w:val="0"/>
          <w:numId w:val="8"/>
        </w:numPr>
        <w:shd w:val="clear" w:color="auto" w:fill="auto"/>
        <w:tabs>
          <w:tab w:val="left" w:pos="315"/>
        </w:tabs>
        <w:spacing w:line="360" w:lineRule="auto"/>
        <w:jc w:val="both"/>
      </w:pPr>
      <w:r w:rsidRPr="00E14CC6">
        <w:t xml:space="preserve">umowach z poszczególnymi odbiorcami usług </w:t>
      </w:r>
      <w:r w:rsidR="00E14CC6">
        <w:t>wodociągowych</w:t>
      </w:r>
    </w:p>
    <w:p w:rsidR="009C3E2B" w:rsidRPr="00E14CC6" w:rsidRDefault="00A92909" w:rsidP="00E14CC6">
      <w:pPr>
        <w:pStyle w:val="Teksttreci20"/>
        <w:numPr>
          <w:ilvl w:val="0"/>
          <w:numId w:val="8"/>
        </w:numPr>
        <w:shd w:val="clear" w:color="auto" w:fill="auto"/>
        <w:tabs>
          <w:tab w:val="left" w:pos="315"/>
        </w:tabs>
        <w:spacing w:line="360" w:lineRule="auto"/>
        <w:jc w:val="both"/>
      </w:pPr>
      <w:r w:rsidRPr="00E14CC6">
        <w:t>przepisach prawnych dotyczących ochrony środowiska,</w:t>
      </w:r>
    </w:p>
    <w:p w:rsidR="009C3E2B" w:rsidRPr="00E14CC6" w:rsidRDefault="00A92909" w:rsidP="00E14CC6">
      <w:pPr>
        <w:pStyle w:val="Teksttreci20"/>
        <w:numPr>
          <w:ilvl w:val="0"/>
          <w:numId w:val="8"/>
        </w:numPr>
        <w:shd w:val="clear" w:color="auto" w:fill="auto"/>
        <w:tabs>
          <w:tab w:val="left" w:pos="315"/>
        </w:tabs>
        <w:spacing w:line="360" w:lineRule="auto"/>
        <w:jc w:val="both"/>
      </w:pPr>
      <w:r w:rsidRPr="00E14CC6">
        <w:t>pozwoleniach wodno - prawnych.</w:t>
      </w:r>
    </w:p>
    <w:p w:rsidR="009C3E2B" w:rsidRPr="00E14CC6" w:rsidRDefault="00A92909" w:rsidP="00E14CC6">
      <w:pPr>
        <w:pStyle w:val="Teksttreci20"/>
        <w:shd w:val="clear" w:color="auto" w:fill="auto"/>
        <w:spacing w:line="360" w:lineRule="auto"/>
        <w:ind w:firstLine="708"/>
        <w:jc w:val="both"/>
        <w:sectPr w:rsidR="009C3E2B" w:rsidRPr="00E14CC6" w:rsidSect="00C82640">
          <w:footerReference w:type="default" r:id="rId9"/>
          <w:pgSz w:w="11909" w:h="16840"/>
          <w:pgMar w:top="568" w:right="1277" w:bottom="993" w:left="1432" w:header="0" w:footer="3" w:gutter="0"/>
          <w:cols w:space="720"/>
          <w:noEndnote/>
          <w:docGrid w:linePitch="360"/>
        </w:sectPr>
      </w:pPr>
      <w:r w:rsidRPr="00E14CC6">
        <w:t>Zakład zapewnia całodobową obsługę w zakresie prawidłowego funkcjonowania urządzeń wodociągowych, zgodnie z postanowieniami regulaminu dostarczania wody i odprowadzania ścieków.</w:t>
      </w:r>
    </w:p>
    <w:p w:rsidR="009C3E2B" w:rsidRPr="00E14CC6" w:rsidRDefault="009C3E2B" w:rsidP="00E14CC6">
      <w:pPr>
        <w:spacing w:line="360" w:lineRule="auto"/>
        <w:jc w:val="both"/>
        <w:rPr>
          <w:sz w:val="20"/>
          <w:szCs w:val="20"/>
        </w:rPr>
      </w:pPr>
    </w:p>
    <w:p w:rsidR="009C3E2B" w:rsidRPr="00E14CC6" w:rsidRDefault="009C3E2B" w:rsidP="00E14CC6">
      <w:pPr>
        <w:spacing w:line="360" w:lineRule="auto"/>
        <w:jc w:val="both"/>
        <w:rPr>
          <w:sz w:val="20"/>
          <w:szCs w:val="20"/>
        </w:rPr>
      </w:pPr>
    </w:p>
    <w:sectPr w:rsidR="009C3E2B" w:rsidRPr="00E14CC6" w:rsidSect="009C3E2B">
      <w:type w:val="continuous"/>
      <w:pgSz w:w="11909" w:h="16840"/>
      <w:pgMar w:top="1415" w:right="766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8C" w:rsidRDefault="0062358C" w:rsidP="009C3E2B">
      <w:r>
        <w:separator/>
      </w:r>
    </w:p>
  </w:endnote>
  <w:endnote w:type="continuationSeparator" w:id="0">
    <w:p w:rsidR="0062358C" w:rsidRDefault="0062358C" w:rsidP="009C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344"/>
      <w:docPartObj>
        <w:docPartGallery w:val="Page Numbers (Bottom of Page)"/>
        <w:docPartUnique/>
      </w:docPartObj>
    </w:sdtPr>
    <w:sdtEndPr/>
    <w:sdtContent>
      <w:p w:rsidR="00FA2C9E" w:rsidRDefault="006235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C9E" w:rsidRDefault="00FA2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8C" w:rsidRDefault="0062358C"/>
  </w:footnote>
  <w:footnote w:type="continuationSeparator" w:id="0">
    <w:p w:rsidR="0062358C" w:rsidRDefault="006235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39C"/>
    <w:multiLevelType w:val="multilevel"/>
    <w:tmpl w:val="7D966F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3E7C"/>
    <w:multiLevelType w:val="multilevel"/>
    <w:tmpl w:val="A3FA5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C4541"/>
    <w:multiLevelType w:val="multilevel"/>
    <w:tmpl w:val="018491F0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726C3"/>
    <w:multiLevelType w:val="multilevel"/>
    <w:tmpl w:val="8618B80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63C96"/>
    <w:multiLevelType w:val="multilevel"/>
    <w:tmpl w:val="0D02430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82A39"/>
    <w:multiLevelType w:val="multilevel"/>
    <w:tmpl w:val="155CC5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A5E0A"/>
    <w:multiLevelType w:val="multilevel"/>
    <w:tmpl w:val="CD7A50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D740D"/>
    <w:multiLevelType w:val="multilevel"/>
    <w:tmpl w:val="DF1EFD7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B"/>
    <w:rsid w:val="00162DEE"/>
    <w:rsid w:val="001921DB"/>
    <w:rsid w:val="00235D90"/>
    <w:rsid w:val="002775E1"/>
    <w:rsid w:val="00284B94"/>
    <w:rsid w:val="002B3151"/>
    <w:rsid w:val="00311D89"/>
    <w:rsid w:val="004B0A60"/>
    <w:rsid w:val="005425E9"/>
    <w:rsid w:val="005B224B"/>
    <w:rsid w:val="005B622F"/>
    <w:rsid w:val="0062358C"/>
    <w:rsid w:val="00686AFE"/>
    <w:rsid w:val="00753E06"/>
    <w:rsid w:val="008B70D0"/>
    <w:rsid w:val="00904E65"/>
    <w:rsid w:val="009376C1"/>
    <w:rsid w:val="0094651D"/>
    <w:rsid w:val="009C3E2B"/>
    <w:rsid w:val="00A92909"/>
    <w:rsid w:val="00B230A0"/>
    <w:rsid w:val="00B77ADE"/>
    <w:rsid w:val="00BD5DC7"/>
    <w:rsid w:val="00C82640"/>
    <w:rsid w:val="00D7590B"/>
    <w:rsid w:val="00E14CC6"/>
    <w:rsid w:val="00E231A1"/>
    <w:rsid w:val="00E34072"/>
    <w:rsid w:val="00E9441D"/>
    <w:rsid w:val="00EE44C4"/>
    <w:rsid w:val="00F2715D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E2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C3E2B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">
    <w:name w:val="Nagłówek #1"/>
    <w:basedOn w:val="Nagwek1"/>
    <w:rsid w:val="009C3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C3E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">
    <w:name w:val="Nagłówek #1 (2)_"/>
    <w:basedOn w:val="Domylnaczcionkaakapitu"/>
    <w:link w:val="Nagwek120"/>
    <w:rsid w:val="009C3E2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Teksttreci24ptKursywa">
    <w:name w:val="Tekst treści (2) + 4 pt;Kursywa"/>
    <w:basedOn w:val="Teksttreci2"/>
    <w:rsid w:val="009C3E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95pt">
    <w:name w:val="Pogrubienie;Tekst treści (2) + 9;5 pt"/>
    <w:basedOn w:val="Teksttreci2"/>
    <w:rsid w:val="009C3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9C3E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">
    <w:name w:val="Podpis obrazu + Małe litery"/>
    <w:basedOn w:val="Podpisobrazu"/>
    <w:rsid w:val="009C3E2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C3E2B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9C3E2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C3E2B"/>
    <w:pPr>
      <w:shd w:val="clear" w:color="auto" w:fill="FFFFFF"/>
      <w:spacing w:line="408" w:lineRule="exact"/>
    </w:pPr>
    <w:rPr>
      <w:rFonts w:ascii="Arial" w:eastAsia="Arial" w:hAnsi="Arial" w:cs="Arial"/>
      <w:sz w:val="20"/>
      <w:szCs w:val="20"/>
    </w:rPr>
  </w:style>
  <w:style w:type="paragraph" w:customStyle="1" w:styleId="Nagwek120">
    <w:name w:val="Nagłówek #1 (2)"/>
    <w:basedOn w:val="Normalny"/>
    <w:link w:val="Nagwek12"/>
    <w:rsid w:val="009C3E2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Nagwek20">
    <w:name w:val="Nagłówek #2"/>
    <w:basedOn w:val="Normalny"/>
    <w:link w:val="Nagwek2"/>
    <w:rsid w:val="009C3E2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obrazu0">
    <w:name w:val="Podpis obrazu"/>
    <w:basedOn w:val="Normalny"/>
    <w:link w:val="Podpisobrazu"/>
    <w:rsid w:val="009C3E2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omylnie">
    <w:name w:val="Domyślnie"/>
    <w:rsid w:val="00284B94"/>
    <w:rPr>
      <w:rFonts w:ascii="Times New Roman" w:eastAsia="Times New Roman" w:hAnsi="Times New Roman" w:cs="Times New Roman"/>
      <w:szCs w:val="20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C9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C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E2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C3E2B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">
    <w:name w:val="Nagłówek #1"/>
    <w:basedOn w:val="Nagwek1"/>
    <w:rsid w:val="009C3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C3E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">
    <w:name w:val="Nagłówek #1 (2)_"/>
    <w:basedOn w:val="Domylnaczcionkaakapitu"/>
    <w:link w:val="Nagwek120"/>
    <w:rsid w:val="009C3E2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Teksttreci24ptKursywa">
    <w:name w:val="Tekst treści (2) + 4 pt;Kursywa"/>
    <w:basedOn w:val="Teksttreci2"/>
    <w:rsid w:val="009C3E2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C3E2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95pt">
    <w:name w:val="Pogrubienie;Tekst treści (2) + 9;5 pt"/>
    <w:basedOn w:val="Teksttreci2"/>
    <w:rsid w:val="009C3E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9C3E2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">
    <w:name w:val="Podpis obrazu + Małe litery"/>
    <w:basedOn w:val="Podpisobrazu"/>
    <w:rsid w:val="009C3E2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C3E2B"/>
    <w:pPr>
      <w:shd w:val="clear" w:color="auto" w:fill="FFFFFF"/>
      <w:spacing w:line="30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9C3E2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C3E2B"/>
    <w:pPr>
      <w:shd w:val="clear" w:color="auto" w:fill="FFFFFF"/>
      <w:spacing w:line="408" w:lineRule="exact"/>
    </w:pPr>
    <w:rPr>
      <w:rFonts w:ascii="Arial" w:eastAsia="Arial" w:hAnsi="Arial" w:cs="Arial"/>
      <w:sz w:val="20"/>
      <w:szCs w:val="20"/>
    </w:rPr>
  </w:style>
  <w:style w:type="paragraph" w:customStyle="1" w:styleId="Nagwek120">
    <w:name w:val="Nagłówek #1 (2)"/>
    <w:basedOn w:val="Normalny"/>
    <w:link w:val="Nagwek12"/>
    <w:rsid w:val="009C3E2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Nagwek20">
    <w:name w:val="Nagłówek #2"/>
    <w:basedOn w:val="Normalny"/>
    <w:link w:val="Nagwek2"/>
    <w:rsid w:val="009C3E2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obrazu0">
    <w:name w:val="Podpis obrazu"/>
    <w:basedOn w:val="Normalny"/>
    <w:link w:val="Podpisobrazu"/>
    <w:rsid w:val="009C3E2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Domylnie">
    <w:name w:val="Domyślnie"/>
    <w:rsid w:val="00284B94"/>
    <w:rPr>
      <w:rFonts w:ascii="Times New Roman" w:eastAsia="Times New Roman" w:hAnsi="Times New Roman" w:cs="Times New Roman"/>
      <w:szCs w:val="20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C9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C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5C0A-B148-4CB5-9CCD-F91794C6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ZGKO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2</cp:revision>
  <cp:lastPrinted>2002-01-01T00:56:00Z</cp:lastPrinted>
  <dcterms:created xsi:type="dcterms:W3CDTF">2015-04-21T06:45:00Z</dcterms:created>
  <dcterms:modified xsi:type="dcterms:W3CDTF">2015-04-21T06:45:00Z</dcterms:modified>
</cp:coreProperties>
</file>