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DA" w:rsidRPr="00936964" w:rsidRDefault="004B0B7A" w:rsidP="00655DC0">
      <w:pPr>
        <w:spacing w:after="0"/>
        <w:jc w:val="right"/>
        <w:rPr>
          <w:rFonts w:ascii="Times New Roman" w:hAnsi="Times New Roman"/>
        </w:rPr>
      </w:pPr>
      <w:r w:rsidRPr="00F32B5B">
        <w:rPr>
          <w:rFonts w:ascii="Times New Roman" w:hAnsi="Times New Roman"/>
        </w:rPr>
        <w:t xml:space="preserve">Ożarowice, </w:t>
      </w:r>
      <w:r w:rsidR="005C277E" w:rsidRPr="00F32B5B">
        <w:rPr>
          <w:rFonts w:ascii="Times New Roman" w:hAnsi="Times New Roman"/>
        </w:rPr>
        <w:t>14 sierpnia</w:t>
      </w:r>
      <w:r w:rsidR="00F32B5B">
        <w:rPr>
          <w:rFonts w:ascii="Times New Roman" w:hAnsi="Times New Roman"/>
        </w:rPr>
        <w:t xml:space="preserve"> 2013</w:t>
      </w:r>
      <w:r w:rsidR="00B272DA" w:rsidRPr="00F32B5B">
        <w:rPr>
          <w:rFonts w:ascii="Times New Roman" w:hAnsi="Times New Roman"/>
        </w:rPr>
        <w:t xml:space="preserve"> r.</w:t>
      </w:r>
    </w:p>
    <w:p w:rsidR="00B272DA" w:rsidRPr="00936964" w:rsidRDefault="00B272DA" w:rsidP="00655DC0">
      <w:pPr>
        <w:spacing w:after="0"/>
        <w:jc w:val="right"/>
        <w:rPr>
          <w:rFonts w:ascii="Times New Roman" w:hAnsi="Times New Roman"/>
        </w:rPr>
      </w:pPr>
    </w:p>
    <w:p w:rsidR="009B2ED7" w:rsidRDefault="009B2ED7" w:rsidP="00655DC0">
      <w:pPr>
        <w:spacing w:after="0"/>
        <w:ind w:left="4956"/>
        <w:rPr>
          <w:rFonts w:ascii="Times New Roman" w:hAnsi="Times New Roman"/>
          <w:b/>
          <w:i/>
        </w:rPr>
      </w:pPr>
    </w:p>
    <w:p w:rsidR="005C277E" w:rsidRDefault="005C277E" w:rsidP="00F27A3D">
      <w:pPr>
        <w:spacing w:after="0"/>
        <w:jc w:val="left"/>
        <w:rPr>
          <w:rFonts w:ascii="Times New Roman" w:hAnsi="Times New Roman"/>
          <w:b/>
          <w:i/>
        </w:rPr>
      </w:pPr>
    </w:p>
    <w:p w:rsidR="00F27A3D" w:rsidRDefault="00F27A3D" w:rsidP="00F27A3D">
      <w:pPr>
        <w:spacing w:after="0"/>
        <w:ind w:left="4956" w:firstLine="708"/>
        <w:jc w:val="left"/>
        <w:rPr>
          <w:rFonts w:ascii="Times New Roman" w:hAnsi="Times New Roman"/>
          <w:b/>
          <w:sz w:val="24"/>
        </w:rPr>
      </w:pPr>
    </w:p>
    <w:p w:rsidR="00F27A3D" w:rsidRDefault="00F27A3D" w:rsidP="00F27A3D">
      <w:pPr>
        <w:spacing w:after="0"/>
        <w:jc w:val="left"/>
        <w:rPr>
          <w:rFonts w:ascii="Times New Roman" w:hAnsi="Times New Roman"/>
          <w:b/>
          <w:sz w:val="24"/>
        </w:rPr>
      </w:pPr>
    </w:p>
    <w:p w:rsidR="00B272DA" w:rsidRPr="001B1A05" w:rsidRDefault="00B272DA" w:rsidP="00F27A3D">
      <w:pPr>
        <w:spacing w:after="0"/>
        <w:ind w:left="4956" w:firstLine="708"/>
        <w:jc w:val="left"/>
        <w:rPr>
          <w:rFonts w:ascii="Times New Roman" w:hAnsi="Times New Roman"/>
          <w:b/>
          <w:sz w:val="24"/>
        </w:rPr>
      </w:pPr>
      <w:r w:rsidRPr="001B1A05">
        <w:rPr>
          <w:rFonts w:ascii="Times New Roman" w:hAnsi="Times New Roman"/>
          <w:b/>
          <w:sz w:val="24"/>
        </w:rPr>
        <w:t>WYKONAWCY</w:t>
      </w:r>
    </w:p>
    <w:p w:rsidR="00F27A3D" w:rsidRDefault="00F27A3D" w:rsidP="00F27A3D">
      <w:pPr>
        <w:spacing w:after="0"/>
        <w:rPr>
          <w:rFonts w:ascii="Times New Roman" w:hAnsi="Times New Roman"/>
        </w:rPr>
      </w:pPr>
    </w:p>
    <w:p w:rsidR="00F27A3D" w:rsidRDefault="00F27A3D" w:rsidP="00F27A3D">
      <w:pPr>
        <w:spacing w:after="0"/>
        <w:rPr>
          <w:rFonts w:ascii="Times New Roman" w:hAnsi="Times New Roman"/>
        </w:rPr>
      </w:pPr>
    </w:p>
    <w:p w:rsidR="00BF75C3" w:rsidRPr="005D7603" w:rsidRDefault="00760303" w:rsidP="00F27A3D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Treść zapytań i odpowiedzi</w:t>
      </w:r>
    </w:p>
    <w:p w:rsidR="005227F5" w:rsidRDefault="005227F5" w:rsidP="00655DC0">
      <w:pPr>
        <w:spacing w:after="0"/>
        <w:ind w:left="4248" w:firstLine="708"/>
        <w:rPr>
          <w:rFonts w:ascii="Times New Roman" w:hAnsi="Times New Roman"/>
        </w:rPr>
      </w:pPr>
    </w:p>
    <w:p w:rsidR="00B272DA" w:rsidRPr="00655DC0" w:rsidRDefault="00655DC0" w:rsidP="005C277E">
      <w:pPr>
        <w:spacing w:after="0"/>
        <w:ind w:firstLine="708"/>
        <w:rPr>
          <w:rFonts w:ascii="Times New Roman" w:hAnsi="Times New Roman"/>
          <w:b/>
        </w:rPr>
      </w:pPr>
      <w:r w:rsidRPr="00655DC0">
        <w:rPr>
          <w:rFonts w:ascii="Times New Roman" w:hAnsi="Times New Roman"/>
          <w:b/>
        </w:rPr>
        <w:t>Dotyczy</w:t>
      </w:r>
      <w:r>
        <w:rPr>
          <w:rFonts w:ascii="Times New Roman" w:hAnsi="Times New Roman"/>
          <w:b/>
        </w:rPr>
        <w:t>:</w:t>
      </w:r>
      <w:r w:rsidR="00B272DA" w:rsidRPr="00655DC0">
        <w:rPr>
          <w:rFonts w:ascii="Times New Roman" w:hAnsi="Times New Roman"/>
          <w:b/>
        </w:rPr>
        <w:t xml:space="preserve"> </w:t>
      </w:r>
      <w:r w:rsidR="00936964" w:rsidRPr="00655DC0">
        <w:rPr>
          <w:rFonts w:ascii="Times New Roman" w:hAnsi="Times New Roman"/>
          <w:b/>
        </w:rPr>
        <w:t>postępowania o udzie</w:t>
      </w:r>
      <w:r w:rsidRPr="00655DC0">
        <w:rPr>
          <w:rFonts w:ascii="Times New Roman" w:hAnsi="Times New Roman"/>
          <w:b/>
        </w:rPr>
        <w:t>lenie zamówienia publicznego „</w:t>
      </w:r>
      <w:r w:rsidR="005C277E" w:rsidRPr="005C277E">
        <w:rPr>
          <w:rFonts w:ascii="Times New Roman" w:hAnsi="Times New Roman"/>
          <w:b/>
        </w:rPr>
        <w:t xml:space="preserve">Uzbrojenie terenu w celu stworzenia infrastruktury służącej rozwojowi gospodarczemu terenów w Gminie Ożarowice </w:t>
      </w:r>
      <w:r w:rsidR="007A0614">
        <w:rPr>
          <w:rFonts w:ascii="Times New Roman" w:hAnsi="Times New Roman"/>
          <w:b/>
        </w:rPr>
        <w:br/>
      </w:r>
      <w:r w:rsidR="005C277E" w:rsidRPr="005C277E">
        <w:rPr>
          <w:rFonts w:ascii="Times New Roman" w:hAnsi="Times New Roman"/>
          <w:b/>
        </w:rPr>
        <w:t>w sąsiedztwie MPL Katowice-Pyrzowice</w:t>
      </w:r>
      <w:r w:rsidRPr="00655DC0">
        <w:rPr>
          <w:rFonts w:ascii="Times New Roman" w:hAnsi="Times New Roman"/>
          <w:b/>
        </w:rPr>
        <w:t>”</w:t>
      </w:r>
    </w:p>
    <w:p w:rsidR="00C87669" w:rsidRDefault="00C87669" w:rsidP="005C277E">
      <w:pPr>
        <w:spacing w:after="0"/>
        <w:ind w:firstLine="708"/>
        <w:rPr>
          <w:rFonts w:ascii="Times New Roman" w:hAnsi="Times New Roman"/>
        </w:rPr>
      </w:pPr>
    </w:p>
    <w:p w:rsidR="000209E6" w:rsidRPr="000209E6" w:rsidRDefault="005C277E" w:rsidP="000209E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Działając n</w:t>
      </w:r>
      <w:r w:rsidR="00B272DA" w:rsidRPr="00936964">
        <w:rPr>
          <w:rFonts w:ascii="Times New Roman" w:hAnsi="Times New Roman"/>
        </w:rPr>
        <w:t xml:space="preserve">a podstawie art. 38 ust. 2 ustawy </w:t>
      </w:r>
      <w:r w:rsidR="005D7603">
        <w:rPr>
          <w:rFonts w:ascii="Times New Roman" w:hAnsi="Times New Roman"/>
        </w:rPr>
        <w:t>Prawo Zamówień Publicznych (</w:t>
      </w:r>
      <w:proofErr w:type="spellStart"/>
      <w:r w:rsidR="005D7603">
        <w:rPr>
          <w:rFonts w:ascii="Times New Roman" w:hAnsi="Times New Roman"/>
        </w:rPr>
        <w:t>Dz.</w:t>
      </w:r>
      <w:r w:rsidR="00B272DA" w:rsidRPr="00936964">
        <w:rPr>
          <w:rFonts w:ascii="Times New Roman" w:hAnsi="Times New Roman"/>
        </w:rPr>
        <w:t>U</w:t>
      </w:r>
      <w:proofErr w:type="spellEnd"/>
      <w:r w:rsidR="00B272DA" w:rsidRPr="00936964">
        <w:rPr>
          <w:rFonts w:ascii="Times New Roman" w:hAnsi="Times New Roman"/>
        </w:rPr>
        <w:t xml:space="preserve">. </w:t>
      </w:r>
      <w:r w:rsidR="005D7603">
        <w:rPr>
          <w:rFonts w:ascii="Times New Roman" w:hAnsi="Times New Roman"/>
        </w:rPr>
        <w:br/>
      </w:r>
      <w:r w:rsidR="00B272DA" w:rsidRPr="00936964">
        <w:rPr>
          <w:rFonts w:ascii="Times New Roman" w:hAnsi="Times New Roman"/>
        </w:rPr>
        <w:t xml:space="preserve">z </w:t>
      </w:r>
      <w:r w:rsidR="005D7603">
        <w:rPr>
          <w:rFonts w:ascii="Times New Roman" w:hAnsi="Times New Roman"/>
        </w:rPr>
        <w:t>09.08.2013 r. poz. 907</w:t>
      </w:r>
      <w:r w:rsidR="00B272DA" w:rsidRPr="00936964">
        <w:rPr>
          <w:rFonts w:ascii="Times New Roman" w:hAnsi="Times New Roman"/>
        </w:rPr>
        <w:t xml:space="preserve">) Gmina Ożarowice przekazuje treść zapytań dotyczących zapisów Specyfikacji Istotnych Warunków Zamówienia </w:t>
      </w:r>
      <w:r>
        <w:rPr>
          <w:rFonts w:ascii="Times New Roman" w:hAnsi="Times New Roman"/>
        </w:rPr>
        <w:t>oraz udziela wyjaśnień. Do Zamawiającego wpłynęły następujące zapytania:</w:t>
      </w:r>
    </w:p>
    <w:p w:rsidR="005C277E" w:rsidRPr="00FD1735" w:rsidRDefault="005C277E" w:rsidP="000209E6">
      <w:pPr>
        <w:pStyle w:val="Akapitzlist"/>
        <w:numPr>
          <w:ilvl w:val="0"/>
          <w:numId w:val="11"/>
        </w:numPr>
        <w:spacing w:before="120" w:after="120"/>
        <w:rPr>
          <w:rFonts w:ascii="Times New Roman" w:hAnsi="Times New Roman"/>
          <w:b/>
        </w:rPr>
      </w:pPr>
      <w:r w:rsidRPr="00FD1735">
        <w:rPr>
          <w:rFonts w:ascii="Times New Roman" w:hAnsi="Times New Roman"/>
          <w:b/>
        </w:rPr>
        <w:t xml:space="preserve">Czy Zamawiający dopuszcza zastosowanie równoważnika dla słupów oświetleniowych </w:t>
      </w:r>
      <w:r w:rsidRPr="00FD1735">
        <w:rPr>
          <w:rFonts w:ascii="Times New Roman" w:hAnsi="Times New Roman"/>
          <w:b/>
        </w:rPr>
        <w:br/>
        <w:t>w wykonaniu opisanym w dokumentacji, na kompozytowe oświetleni</w:t>
      </w:r>
      <w:r w:rsidR="00F32B5B">
        <w:rPr>
          <w:rFonts w:ascii="Times New Roman" w:hAnsi="Times New Roman"/>
          <w:b/>
        </w:rPr>
        <w:t>owe wzmacniane włóknem szklanym ?</w:t>
      </w:r>
      <w:r w:rsidRPr="00FD1735">
        <w:rPr>
          <w:rFonts w:ascii="Times New Roman" w:hAnsi="Times New Roman"/>
          <w:b/>
        </w:rPr>
        <w:t xml:space="preserve"> Zastosowanie słupów kompozytowych nie podwyższy kosztów inwestycji, a przyniesienie dodatkowe korzyści wynikające z unikalnych cech </w:t>
      </w:r>
      <w:r w:rsidRPr="00FD1735">
        <w:rPr>
          <w:rFonts w:ascii="Times New Roman" w:hAnsi="Times New Roman"/>
          <w:b/>
        </w:rPr>
        <w:br/>
        <w:t>i właściwości materiału kompozytowego.</w:t>
      </w:r>
    </w:p>
    <w:p w:rsidR="00F32B5B" w:rsidRDefault="00F32B5B" w:rsidP="000209E6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Odpowiedź:</w:t>
      </w:r>
    </w:p>
    <w:p w:rsidR="0065601D" w:rsidRDefault="005C277E" w:rsidP="000209E6">
      <w:pPr>
        <w:spacing w:before="120" w:after="12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Zamawiający nie dopuszcza zastosowania opisanego rozwiązania.</w:t>
      </w:r>
    </w:p>
    <w:p w:rsidR="005C277E" w:rsidRDefault="005C277E" w:rsidP="004B0B7A">
      <w:pPr>
        <w:spacing w:after="0"/>
        <w:ind w:left="5664" w:firstLine="708"/>
        <w:rPr>
          <w:rFonts w:ascii="Times New Roman" w:hAnsi="Times New Roman"/>
          <w:i/>
        </w:rPr>
      </w:pPr>
    </w:p>
    <w:p w:rsidR="00655DC0" w:rsidRDefault="00655DC0">
      <w:pPr>
        <w:rPr>
          <w:rFonts w:ascii="Times New Roman" w:hAnsi="Times New Roman"/>
        </w:rPr>
      </w:pPr>
    </w:p>
    <w:sectPr w:rsidR="00655DC0" w:rsidSect="001977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08" w:rsidRDefault="00B42308" w:rsidP="00B272DA">
      <w:pPr>
        <w:spacing w:after="0" w:line="240" w:lineRule="auto"/>
      </w:pPr>
      <w:r>
        <w:separator/>
      </w:r>
    </w:p>
  </w:endnote>
  <w:endnote w:type="continuationSeparator" w:id="0">
    <w:p w:rsidR="00B42308" w:rsidRDefault="00B42308" w:rsidP="00B2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08" w:rsidRDefault="00B42308" w:rsidP="00B272DA">
      <w:pPr>
        <w:spacing w:after="0" w:line="240" w:lineRule="auto"/>
      </w:pPr>
      <w:r>
        <w:separator/>
      </w:r>
    </w:p>
  </w:footnote>
  <w:footnote w:type="continuationSeparator" w:id="0">
    <w:p w:rsidR="00B42308" w:rsidRDefault="00B42308" w:rsidP="00B2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2DE" w:rsidRDefault="001B1A05">
    <w:pPr>
      <w:pStyle w:val="Nagwek"/>
    </w:pPr>
    <w:r>
      <w:rPr>
        <w:noProof/>
        <w:lang w:eastAsia="pl-PL"/>
      </w:rPr>
      <w:drawing>
        <wp:inline distT="0" distB="0" distL="0" distR="0">
          <wp:extent cx="5760720" cy="7912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nss_silesia_ue1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76B1" w:rsidRDefault="00F176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6A41"/>
    <w:multiLevelType w:val="hybridMultilevel"/>
    <w:tmpl w:val="3FAC0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E311AE"/>
    <w:multiLevelType w:val="hybridMultilevel"/>
    <w:tmpl w:val="D7B4B3BC"/>
    <w:lvl w:ilvl="0" w:tplc="209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24092"/>
    <w:multiLevelType w:val="multilevel"/>
    <w:tmpl w:val="E99CC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C7C3005"/>
    <w:multiLevelType w:val="multilevel"/>
    <w:tmpl w:val="AD1216BC"/>
    <w:styleLink w:val="Styl1"/>
    <w:lvl w:ilvl="0">
      <w:start w:val="1"/>
      <w:numFmt w:val="upperRoman"/>
      <w:lvlText w:val="%1."/>
      <w:lvlJc w:val="right"/>
      <w:pPr>
        <w:ind w:left="714" w:hanging="357"/>
      </w:pPr>
      <w:rPr>
        <w:rFonts w:hint="default"/>
      </w:rPr>
    </w:lvl>
    <w:lvl w:ilvl="1">
      <w:start w:val="1"/>
      <w:numFmt w:val="decimal"/>
      <w:lvlRestart w:val="0"/>
      <w:lvlText w:val="%2."/>
      <w:lvlJc w:val="righ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714"/>
        </w:tabs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714"/>
        </w:tabs>
        <w:ind w:left="714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38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44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2" w:hanging="357"/>
      </w:pPr>
      <w:rPr>
        <w:rFonts w:hint="default"/>
      </w:rPr>
    </w:lvl>
  </w:abstractNum>
  <w:abstractNum w:abstractNumId="4">
    <w:nsid w:val="3DE6542E"/>
    <w:multiLevelType w:val="hybridMultilevel"/>
    <w:tmpl w:val="D37CDDAA"/>
    <w:lvl w:ilvl="0" w:tplc="6E52A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3B71"/>
    <w:multiLevelType w:val="multilevel"/>
    <w:tmpl w:val="3D820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D0A4EFE"/>
    <w:multiLevelType w:val="hybridMultilevel"/>
    <w:tmpl w:val="597EA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114A9"/>
    <w:multiLevelType w:val="hybridMultilevel"/>
    <w:tmpl w:val="802A44D0"/>
    <w:lvl w:ilvl="0" w:tplc="209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260BC"/>
    <w:multiLevelType w:val="hybridMultilevel"/>
    <w:tmpl w:val="B906BE30"/>
    <w:lvl w:ilvl="0" w:tplc="209C7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650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DA"/>
    <w:rsid w:val="000209E6"/>
    <w:rsid w:val="000809BE"/>
    <w:rsid w:val="00091AB5"/>
    <w:rsid w:val="000C3140"/>
    <w:rsid w:val="000E3AD4"/>
    <w:rsid w:val="00135143"/>
    <w:rsid w:val="001977E7"/>
    <w:rsid w:val="001A3085"/>
    <w:rsid w:val="001B1A05"/>
    <w:rsid w:val="001C7CBA"/>
    <w:rsid w:val="002354AD"/>
    <w:rsid w:val="0027588D"/>
    <w:rsid w:val="003122E4"/>
    <w:rsid w:val="00321E97"/>
    <w:rsid w:val="0034700C"/>
    <w:rsid w:val="003F2C68"/>
    <w:rsid w:val="00401C87"/>
    <w:rsid w:val="00450DF7"/>
    <w:rsid w:val="00463FD6"/>
    <w:rsid w:val="004852DE"/>
    <w:rsid w:val="004B0B7A"/>
    <w:rsid w:val="004F40F2"/>
    <w:rsid w:val="00514EE2"/>
    <w:rsid w:val="005227F5"/>
    <w:rsid w:val="005424C3"/>
    <w:rsid w:val="005A43E2"/>
    <w:rsid w:val="005C277E"/>
    <w:rsid w:val="005D7603"/>
    <w:rsid w:val="00655DC0"/>
    <w:rsid w:val="0065601D"/>
    <w:rsid w:val="00694817"/>
    <w:rsid w:val="00760303"/>
    <w:rsid w:val="007A0614"/>
    <w:rsid w:val="007E70E7"/>
    <w:rsid w:val="008D2972"/>
    <w:rsid w:val="00913FD9"/>
    <w:rsid w:val="00936964"/>
    <w:rsid w:val="00951AA3"/>
    <w:rsid w:val="00994A11"/>
    <w:rsid w:val="009A5348"/>
    <w:rsid w:val="009B2ED7"/>
    <w:rsid w:val="009B50C6"/>
    <w:rsid w:val="009F53C5"/>
    <w:rsid w:val="00A31755"/>
    <w:rsid w:val="00AB05FB"/>
    <w:rsid w:val="00AF6620"/>
    <w:rsid w:val="00B272DA"/>
    <w:rsid w:val="00B42308"/>
    <w:rsid w:val="00BC29CB"/>
    <w:rsid w:val="00BF75C3"/>
    <w:rsid w:val="00C87669"/>
    <w:rsid w:val="00CF7AE1"/>
    <w:rsid w:val="00D01216"/>
    <w:rsid w:val="00D01C93"/>
    <w:rsid w:val="00D33A70"/>
    <w:rsid w:val="00D350E9"/>
    <w:rsid w:val="00D426AA"/>
    <w:rsid w:val="00D82D6C"/>
    <w:rsid w:val="00D907EF"/>
    <w:rsid w:val="00DD049B"/>
    <w:rsid w:val="00EA2764"/>
    <w:rsid w:val="00EC694B"/>
    <w:rsid w:val="00EE1005"/>
    <w:rsid w:val="00F1487D"/>
    <w:rsid w:val="00F176B1"/>
    <w:rsid w:val="00F27A3D"/>
    <w:rsid w:val="00F32B5B"/>
    <w:rsid w:val="00F41BA1"/>
    <w:rsid w:val="00F5262A"/>
    <w:rsid w:val="00F6335E"/>
    <w:rsid w:val="00F83D4C"/>
    <w:rsid w:val="00FA4302"/>
    <w:rsid w:val="00FD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kern w:val="24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91AB5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272D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72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72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72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2DE"/>
  </w:style>
  <w:style w:type="paragraph" w:styleId="Stopka">
    <w:name w:val="footer"/>
    <w:basedOn w:val="Normalny"/>
    <w:link w:val="StopkaZnak"/>
    <w:uiPriority w:val="99"/>
    <w:unhideWhenUsed/>
    <w:rsid w:val="0048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2DE"/>
  </w:style>
  <w:style w:type="paragraph" w:styleId="Tekstdymka">
    <w:name w:val="Balloon Text"/>
    <w:basedOn w:val="Normalny"/>
    <w:link w:val="TekstdymkaZnak"/>
    <w:uiPriority w:val="99"/>
    <w:semiHidden/>
    <w:unhideWhenUsed/>
    <w:rsid w:val="0048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kern w:val="24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91AB5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272D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72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72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72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2DE"/>
  </w:style>
  <w:style w:type="paragraph" w:styleId="Stopka">
    <w:name w:val="footer"/>
    <w:basedOn w:val="Normalny"/>
    <w:link w:val="StopkaZnak"/>
    <w:uiPriority w:val="99"/>
    <w:unhideWhenUsed/>
    <w:rsid w:val="0048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2DE"/>
  </w:style>
  <w:style w:type="paragraph" w:styleId="Tekstdymka">
    <w:name w:val="Balloon Text"/>
    <w:basedOn w:val="Normalny"/>
    <w:link w:val="TekstdymkaZnak"/>
    <w:uiPriority w:val="99"/>
    <w:semiHidden/>
    <w:unhideWhenUsed/>
    <w:rsid w:val="0048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 GROUP S.A.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Ochman</dc:creator>
  <cp:lastModifiedBy>m.brenza</cp:lastModifiedBy>
  <cp:revision>2</cp:revision>
  <cp:lastPrinted>2013-08-14T11:55:00Z</cp:lastPrinted>
  <dcterms:created xsi:type="dcterms:W3CDTF">2013-08-19T12:02:00Z</dcterms:created>
  <dcterms:modified xsi:type="dcterms:W3CDTF">2013-08-19T12:02:00Z</dcterms:modified>
</cp:coreProperties>
</file>